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0276" w14:textId="77777777" w:rsidR="008A1AE2"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081B51FF" w14:textId="77777777" w:rsidR="000360A6" w:rsidRDefault="008A1AE2"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1B25511F" w14:textId="77777777" w:rsidR="00E33848" w:rsidRDefault="000360A6"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01A5CF8F"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10767" w:type="dxa"/>
        <w:tblInd w:w="-1139" w:type="dxa"/>
        <w:tblLook w:val="04A0" w:firstRow="1" w:lastRow="0" w:firstColumn="1" w:lastColumn="0" w:noHBand="0" w:noVBand="1"/>
      </w:tblPr>
      <w:tblGrid>
        <w:gridCol w:w="5529"/>
        <w:gridCol w:w="5238"/>
      </w:tblGrid>
      <w:tr w:rsidR="00E33848" w14:paraId="5F5FCA8C" w14:textId="77777777" w:rsidTr="000D34E2">
        <w:tc>
          <w:tcPr>
            <w:tcW w:w="5529" w:type="dxa"/>
          </w:tcPr>
          <w:p w14:paraId="51184464"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r w:rsidRPr="00F65BEB">
              <w:rPr>
                <w:rFonts w:ascii="Times New Roman,Italic" w:hAnsi="Times New Roman,Italic" w:cs="Times New Roman,Italic"/>
                <w:b/>
                <w:iCs/>
                <w:sz w:val="24"/>
                <w:szCs w:val="24"/>
              </w:rPr>
              <w:t>Duomenys apie mokymo programą</w:t>
            </w:r>
          </w:p>
        </w:tc>
        <w:tc>
          <w:tcPr>
            <w:tcW w:w="5238" w:type="dxa"/>
          </w:tcPr>
          <w:p w14:paraId="2B0486F3" w14:textId="77777777" w:rsidR="00E33848" w:rsidRPr="00F65BEB" w:rsidRDefault="00E33848" w:rsidP="00E33848">
            <w:pPr>
              <w:autoSpaceDE w:val="0"/>
              <w:autoSpaceDN w:val="0"/>
              <w:adjustRightInd w:val="0"/>
              <w:rPr>
                <w:rFonts w:ascii="Times New Roman,Italic" w:hAnsi="Times New Roman,Italic" w:cs="Times New Roman,Italic"/>
                <w:b/>
                <w:iCs/>
                <w:sz w:val="24"/>
                <w:szCs w:val="24"/>
              </w:rPr>
            </w:pPr>
            <w:r w:rsidRPr="00F65BEB">
              <w:rPr>
                <w:rFonts w:ascii="Times New Roman,Italic" w:hAnsi="Times New Roman,Italic" w:cs="Times New Roman,Italic"/>
                <w:b/>
                <w:iCs/>
                <w:sz w:val="24"/>
                <w:szCs w:val="24"/>
              </w:rPr>
              <w:t>Mokymo programos dalių aprašas</w:t>
            </w:r>
          </w:p>
          <w:p w14:paraId="67B9D651"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p>
        </w:tc>
      </w:tr>
      <w:tr w:rsidR="00332F24" w:rsidRPr="00FF54D5" w14:paraId="34830C5C" w14:textId="77777777" w:rsidTr="000D34E2">
        <w:tc>
          <w:tcPr>
            <w:tcW w:w="5529" w:type="dxa"/>
          </w:tcPr>
          <w:p w14:paraId="78EA56FD" w14:textId="77777777" w:rsidR="00332F24" w:rsidRPr="00CE598F" w:rsidRDefault="00332F24" w:rsidP="00332F24">
            <w:pPr>
              <w:autoSpaceDE w:val="0"/>
              <w:autoSpaceDN w:val="0"/>
              <w:adjustRightInd w:val="0"/>
              <w:rPr>
                <w:rFonts w:ascii="Times New Roman" w:hAnsi="Times New Roman" w:cs="Times New Roman"/>
                <w:sz w:val="24"/>
                <w:szCs w:val="24"/>
              </w:rPr>
            </w:pPr>
            <w:r w:rsidRPr="00CE598F">
              <w:rPr>
                <w:rFonts w:ascii="Times New Roman" w:hAnsi="Times New Roman" w:cs="Times New Roman"/>
                <w:sz w:val="24"/>
                <w:szCs w:val="24"/>
              </w:rPr>
              <w:t>Mokymo programos pavadinimas</w:t>
            </w:r>
          </w:p>
          <w:p w14:paraId="51182AF6" w14:textId="77777777" w:rsidR="00332F24" w:rsidRPr="00CE598F" w:rsidRDefault="00332F24" w:rsidP="00332F24">
            <w:pPr>
              <w:autoSpaceDE w:val="0"/>
              <w:autoSpaceDN w:val="0"/>
              <w:adjustRightInd w:val="0"/>
              <w:rPr>
                <w:rFonts w:ascii="Times New Roman,Bold" w:hAnsi="Times New Roman,Bold" w:cs="Times New Roman,Bold"/>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2734ED5F" w14:textId="77777777" w:rsidR="00332F24" w:rsidRPr="00CE598F" w:rsidRDefault="00014D28" w:rsidP="00FB536C">
            <w:pPr>
              <w:pStyle w:val="NoParagraphStyle"/>
              <w:spacing w:line="240" w:lineRule="auto"/>
              <w:jc w:val="both"/>
              <w:textAlignment w:val="auto"/>
              <w:rPr>
                <w:rFonts w:ascii="Times New Roman" w:hAnsi="Times New Roman"/>
                <w:color w:val="auto"/>
                <w:lang w:val="lt-LT"/>
              </w:rPr>
            </w:pPr>
            <w:r>
              <w:rPr>
                <w:rFonts w:ascii="Times New Roman" w:hAnsi="Times New Roman"/>
                <w:color w:val="auto"/>
                <w:lang w:val="lt-LT"/>
              </w:rPr>
              <w:t>Ūkininkavimo pradmenų mokymo programa</w:t>
            </w:r>
          </w:p>
        </w:tc>
      </w:tr>
      <w:tr w:rsidR="00332F24" w:rsidRPr="00FF54D5" w14:paraId="4834D604" w14:textId="77777777" w:rsidTr="000D34E2">
        <w:tc>
          <w:tcPr>
            <w:tcW w:w="5529" w:type="dxa"/>
          </w:tcPr>
          <w:p w14:paraId="227DFDC4" w14:textId="77777777" w:rsidR="00332F24" w:rsidRPr="00CE598F" w:rsidRDefault="00332F24" w:rsidP="00332F24">
            <w:pPr>
              <w:autoSpaceDE w:val="0"/>
              <w:autoSpaceDN w:val="0"/>
              <w:adjustRightInd w:val="0"/>
              <w:rPr>
                <w:rFonts w:ascii="Times New Roman" w:hAnsi="Times New Roman" w:cs="Times New Roman"/>
                <w:sz w:val="24"/>
                <w:szCs w:val="24"/>
              </w:rPr>
            </w:pPr>
            <w:r w:rsidRPr="00CE598F">
              <w:rPr>
                <w:rFonts w:ascii="Times New Roman" w:hAnsi="Times New Roman" w:cs="Times New Roman"/>
                <w:sz w:val="24"/>
                <w:szCs w:val="24"/>
              </w:rPr>
              <w:t>Mokymo programos kodas</w:t>
            </w:r>
          </w:p>
          <w:p w14:paraId="567D0199" w14:textId="77777777" w:rsidR="00332F24" w:rsidRPr="00CE598F" w:rsidRDefault="00332F24" w:rsidP="00332F24">
            <w:pPr>
              <w:autoSpaceDE w:val="0"/>
              <w:autoSpaceDN w:val="0"/>
              <w:adjustRightInd w:val="0"/>
              <w:rPr>
                <w:rFonts w:ascii="Times New Roman,Bold" w:hAnsi="Times New Roman,Bold" w:cs="Times New Roman,Bold"/>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14B329AB" w14:textId="77777777" w:rsidR="004F070F" w:rsidRDefault="00014D28" w:rsidP="00EC3B97">
            <w:pPr>
              <w:pStyle w:val="BasicParagraph"/>
              <w:spacing w:line="240" w:lineRule="auto"/>
            </w:pPr>
            <w:r>
              <w:t>296081073</w:t>
            </w:r>
          </w:p>
          <w:p w14:paraId="38524BDB" w14:textId="77777777" w:rsidR="00332F24" w:rsidRPr="00CE598F" w:rsidRDefault="00BA6216" w:rsidP="00EC3B97">
            <w:pPr>
              <w:pStyle w:val="BasicParagraph"/>
              <w:spacing w:line="240" w:lineRule="auto"/>
              <w:jc w:val="both"/>
            </w:pPr>
            <w:r w:rsidRPr="005A65A1">
              <w:rPr>
                <w:sz w:val="20"/>
                <w:szCs w:val="20"/>
              </w:rPr>
              <w:t>(sen</w:t>
            </w:r>
            <w:r w:rsidR="004F070F">
              <w:rPr>
                <w:sz w:val="20"/>
                <w:szCs w:val="20"/>
              </w:rPr>
              <w:t xml:space="preserve">i mokymo programos kodai: </w:t>
            </w:r>
            <w:r w:rsidRPr="005A65A1">
              <w:rPr>
                <w:sz w:val="20"/>
                <w:szCs w:val="20"/>
              </w:rPr>
              <w:t>2610</w:t>
            </w:r>
            <w:r w:rsidR="004F070F">
              <w:rPr>
                <w:sz w:val="20"/>
                <w:szCs w:val="20"/>
              </w:rPr>
              <w:t>62102; 1620205; 261062110; 261081106)</w:t>
            </w:r>
          </w:p>
        </w:tc>
      </w:tr>
      <w:tr w:rsidR="00332F24" w:rsidRPr="00FF54D5" w14:paraId="62B1E19A" w14:textId="77777777" w:rsidTr="000D34E2">
        <w:tc>
          <w:tcPr>
            <w:tcW w:w="5529" w:type="dxa"/>
          </w:tcPr>
          <w:p w14:paraId="2E033FE8" w14:textId="77777777" w:rsidR="00332F24" w:rsidRPr="00CE598F" w:rsidRDefault="00332F24" w:rsidP="00332F24">
            <w:pPr>
              <w:autoSpaceDE w:val="0"/>
              <w:autoSpaceDN w:val="0"/>
              <w:adjustRightInd w:val="0"/>
              <w:rPr>
                <w:rFonts w:ascii="Times New Roman" w:hAnsi="Times New Roman" w:cs="Times New Roman"/>
                <w:sz w:val="24"/>
                <w:szCs w:val="24"/>
              </w:rPr>
            </w:pPr>
            <w:r w:rsidRPr="00CE598F">
              <w:rPr>
                <w:rFonts w:ascii="Times New Roman" w:hAnsi="Times New Roman" w:cs="Times New Roman"/>
                <w:sz w:val="24"/>
                <w:szCs w:val="24"/>
              </w:rPr>
              <w:t>Mokymosi trukmė (akademinėmis valandomis)</w:t>
            </w:r>
          </w:p>
          <w:p w14:paraId="4DB762B3" w14:textId="77777777" w:rsidR="00332F24" w:rsidRPr="00CE598F" w:rsidRDefault="00332F24" w:rsidP="00332F24">
            <w:pPr>
              <w:autoSpaceDE w:val="0"/>
              <w:autoSpaceDN w:val="0"/>
              <w:adjustRightInd w:val="0"/>
              <w:rPr>
                <w:rFonts w:ascii="Times New Roman,Bold" w:hAnsi="Times New Roman,Bold" w:cs="Times New Roman,Bold"/>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0F524871" w14:textId="77777777" w:rsidR="00332F24" w:rsidRPr="00CE598F" w:rsidRDefault="00014D28" w:rsidP="00FB536C">
            <w:pPr>
              <w:pStyle w:val="BasicParagraph"/>
            </w:pPr>
            <w:r>
              <w:t>160</w:t>
            </w:r>
            <w:r w:rsidR="00EA7308" w:rsidRPr="00CE598F">
              <w:t xml:space="preserve"> ak. val</w:t>
            </w:r>
            <w:r w:rsidR="0009699C">
              <w:t>.</w:t>
            </w:r>
          </w:p>
        </w:tc>
      </w:tr>
      <w:tr w:rsidR="00332F24" w:rsidRPr="00FF54D5" w14:paraId="71DA1590" w14:textId="77777777" w:rsidTr="000D34E2">
        <w:tc>
          <w:tcPr>
            <w:tcW w:w="5529" w:type="dxa"/>
          </w:tcPr>
          <w:p w14:paraId="5D28C6E2" w14:textId="77777777" w:rsidR="00332F24" w:rsidRPr="00CE598F" w:rsidRDefault="00332F24" w:rsidP="00332F24">
            <w:pPr>
              <w:autoSpaceDE w:val="0"/>
              <w:autoSpaceDN w:val="0"/>
              <w:adjustRightInd w:val="0"/>
              <w:rPr>
                <w:rFonts w:ascii="Times New Roman" w:hAnsi="Times New Roman" w:cs="Times New Roman"/>
                <w:sz w:val="24"/>
                <w:szCs w:val="24"/>
              </w:rPr>
            </w:pPr>
            <w:r w:rsidRPr="00CE598F">
              <w:rPr>
                <w:rFonts w:ascii="Times New Roman" w:hAnsi="Times New Roman" w:cs="Times New Roman"/>
                <w:sz w:val="24"/>
                <w:szCs w:val="24"/>
              </w:rPr>
              <w:t>Mokymo programos patvirtinimo data</w:t>
            </w:r>
          </w:p>
          <w:p w14:paraId="0062A233" w14:textId="77777777" w:rsidR="00332F24" w:rsidRPr="00CE598F" w:rsidRDefault="00332F24" w:rsidP="00332F24">
            <w:pPr>
              <w:autoSpaceDE w:val="0"/>
              <w:autoSpaceDN w:val="0"/>
              <w:adjustRightInd w:val="0"/>
              <w:rPr>
                <w:rFonts w:ascii="Times New Roman,Bold" w:hAnsi="Times New Roman,Bold" w:cs="Times New Roman,Bold"/>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62F526B0" w14:textId="0F27DFDF" w:rsidR="00332F24" w:rsidRPr="00CE598F" w:rsidRDefault="00EA7308" w:rsidP="00132E63">
            <w:pPr>
              <w:pStyle w:val="NoParagraphStyle"/>
              <w:spacing w:line="240" w:lineRule="auto"/>
              <w:textAlignment w:val="auto"/>
              <w:rPr>
                <w:rFonts w:ascii="Times New Roman" w:hAnsi="Times New Roman"/>
                <w:color w:val="auto"/>
                <w:lang w:val="lt-LT"/>
              </w:rPr>
            </w:pPr>
            <w:r w:rsidRPr="00CE598F">
              <w:rPr>
                <w:rFonts w:ascii="Times New Roman" w:hAnsi="Times New Roman"/>
                <w:color w:val="auto"/>
                <w:lang w:val="lt-LT"/>
              </w:rPr>
              <w:t>20</w:t>
            </w:r>
            <w:r w:rsidR="00014D28">
              <w:rPr>
                <w:rFonts w:ascii="Times New Roman" w:hAnsi="Times New Roman"/>
                <w:color w:val="auto"/>
                <w:lang w:val="lt-LT"/>
              </w:rPr>
              <w:t>2</w:t>
            </w:r>
            <w:r w:rsidR="00422FA1">
              <w:rPr>
                <w:rFonts w:ascii="Times New Roman" w:hAnsi="Times New Roman"/>
                <w:color w:val="auto"/>
                <w:lang w:val="lt-LT"/>
              </w:rPr>
              <w:t>4</w:t>
            </w:r>
            <w:r w:rsidR="00014D28">
              <w:rPr>
                <w:rFonts w:ascii="Times New Roman" w:hAnsi="Times New Roman"/>
                <w:color w:val="auto"/>
                <w:lang w:val="lt-LT"/>
              </w:rPr>
              <w:t>-</w:t>
            </w:r>
            <w:r w:rsidR="00422FA1">
              <w:rPr>
                <w:rFonts w:ascii="Times New Roman" w:hAnsi="Times New Roman"/>
                <w:color w:val="auto"/>
                <w:lang w:val="lt-LT"/>
              </w:rPr>
              <w:t>12</w:t>
            </w:r>
            <w:r w:rsidR="00014D28">
              <w:rPr>
                <w:rFonts w:ascii="Times New Roman" w:hAnsi="Times New Roman"/>
                <w:color w:val="auto"/>
                <w:lang w:val="lt-LT"/>
              </w:rPr>
              <w:t>-</w:t>
            </w:r>
            <w:r w:rsidR="00422FA1">
              <w:rPr>
                <w:rFonts w:ascii="Times New Roman" w:hAnsi="Times New Roman"/>
                <w:color w:val="auto"/>
                <w:lang w:val="lt-LT"/>
              </w:rPr>
              <w:t>02</w:t>
            </w:r>
          </w:p>
        </w:tc>
      </w:tr>
      <w:tr w:rsidR="00332F24" w:rsidRPr="00FF54D5" w14:paraId="4599E4DD" w14:textId="77777777" w:rsidTr="000D34E2">
        <w:tc>
          <w:tcPr>
            <w:tcW w:w="5529" w:type="dxa"/>
          </w:tcPr>
          <w:p w14:paraId="567A258E" w14:textId="77777777" w:rsidR="00332F24" w:rsidRPr="00CE598F" w:rsidRDefault="00332F24" w:rsidP="00332F24">
            <w:pPr>
              <w:autoSpaceDE w:val="0"/>
              <w:autoSpaceDN w:val="0"/>
              <w:adjustRightInd w:val="0"/>
              <w:rPr>
                <w:rFonts w:ascii="Times New Roman" w:hAnsi="Times New Roman" w:cs="Times New Roman"/>
                <w:sz w:val="24"/>
                <w:szCs w:val="24"/>
              </w:rPr>
            </w:pPr>
            <w:r w:rsidRPr="00CE598F">
              <w:rPr>
                <w:rFonts w:ascii="Times New Roman" w:hAnsi="Times New Roman" w:cs="Times New Roman"/>
                <w:sz w:val="24"/>
                <w:szCs w:val="24"/>
              </w:rPr>
              <w:t>Mokymo programos rengėjas (juridinio asmens</w:t>
            </w:r>
          </w:p>
          <w:p w14:paraId="30FA1C40" w14:textId="77777777" w:rsidR="00332F24" w:rsidRDefault="00332F24" w:rsidP="00332F24">
            <w:pPr>
              <w:autoSpaceDE w:val="0"/>
              <w:autoSpaceDN w:val="0"/>
              <w:adjustRightInd w:val="0"/>
              <w:rPr>
                <w:rFonts w:ascii="Times New Roman" w:hAnsi="Times New Roman" w:cs="Times New Roman"/>
                <w:sz w:val="24"/>
                <w:szCs w:val="24"/>
              </w:rPr>
            </w:pPr>
            <w:r w:rsidRPr="00CE598F">
              <w:rPr>
                <w:rFonts w:ascii="Times New Roman" w:hAnsi="Times New Roman" w:cs="Times New Roman"/>
                <w:sz w:val="24"/>
                <w:szCs w:val="24"/>
              </w:rPr>
              <w:t>pavadinimas arba fizinio asmens vardas, pavardė, pareigos)</w:t>
            </w:r>
          </w:p>
          <w:p w14:paraId="26FF9653" w14:textId="77777777" w:rsidR="00886071" w:rsidRPr="00CE598F" w:rsidRDefault="00886071" w:rsidP="00886071">
            <w:pPr>
              <w:autoSpaceDE w:val="0"/>
              <w:autoSpaceDN w:val="0"/>
              <w:adjustRightInd w:val="0"/>
              <w:rPr>
                <w:rFonts w:ascii="Times New Roman,Bold" w:hAnsi="Times New Roman,Bold" w:cs="Times New Roman,Bold"/>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538560D5" w14:textId="60EDC367" w:rsidR="00047DFD" w:rsidRPr="00014D28" w:rsidRDefault="00014D28" w:rsidP="00047DFD">
            <w:pPr>
              <w:jc w:val="both"/>
              <w:rPr>
                <w:rFonts w:ascii="Times New Roman" w:eastAsia="Times New Roman" w:hAnsi="Times New Roman" w:cs="Times New Roman"/>
                <w:b/>
                <w:sz w:val="24"/>
                <w:szCs w:val="24"/>
              </w:rPr>
            </w:pPr>
            <w:r w:rsidRPr="00014D28">
              <w:rPr>
                <w:rFonts w:ascii="Times New Roman" w:eastAsia="Times New Roman" w:hAnsi="Times New Roman" w:cs="Times New Roman"/>
                <w:bCs/>
                <w:iCs/>
                <w:sz w:val="24"/>
                <w:szCs w:val="24"/>
              </w:rPr>
              <w:t>Vytauto Didžiojo universiteto</w:t>
            </w:r>
            <w:r w:rsidRPr="00014D28">
              <w:rPr>
                <w:rFonts w:ascii="Times New Roman" w:eastAsia="Times New Roman" w:hAnsi="Times New Roman" w:cs="Times New Roman"/>
                <w:bCs/>
                <w:sz w:val="24"/>
                <w:szCs w:val="24"/>
              </w:rPr>
              <w:t xml:space="preserve"> Žemės ūkio akademijos </w:t>
            </w:r>
            <w:r w:rsidR="00886071">
              <w:rPr>
                <w:rFonts w:ascii="Times New Roman" w:eastAsia="Times New Roman" w:hAnsi="Times New Roman" w:cs="Times New Roman"/>
                <w:bCs/>
                <w:sz w:val="24"/>
                <w:szCs w:val="24"/>
              </w:rPr>
              <w:t xml:space="preserve">lektoriai: </w:t>
            </w:r>
            <w:r w:rsidRPr="00014D28">
              <w:rPr>
                <w:rFonts w:ascii="Times New Roman" w:eastAsia="Times New Roman" w:hAnsi="Times New Roman" w:cs="Times New Roman"/>
                <w:bCs/>
                <w:sz w:val="24"/>
                <w:szCs w:val="24"/>
              </w:rPr>
              <w:t>doc</w:t>
            </w:r>
            <w:r w:rsidR="0067571E">
              <w:rPr>
                <w:rFonts w:ascii="Times New Roman" w:eastAsia="Times New Roman" w:hAnsi="Times New Roman" w:cs="Times New Roman"/>
                <w:bCs/>
                <w:sz w:val="24"/>
                <w:szCs w:val="24"/>
              </w:rPr>
              <w:t>.</w:t>
            </w:r>
            <w:r w:rsidRPr="00014D28">
              <w:rPr>
                <w:rFonts w:ascii="Times New Roman" w:eastAsia="Times New Roman" w:hAnsi="Times New Roman" w:cs="Times New Roman"/>
                <w:bCs/>
                <w:sz w:val="24"/>
                <w:szCs w:val="24"/>
              </w:rPr>
              <w:t xml:space="preserve"> dr. Lina Marija Butkevičienė</w:t>
            </w:r>
            <w:r w:rsidR="00886071">
              <w:rPr>
                <w:rFonts w:ascii="Times New Roman" w:eastAsia="Times New Roman" w:hAnsi="Times New Roman" w:cs="Times New Roman"/>
                <w:bCs/>
                <w:sz w:val="24"/>
                <w:szCs w:val="24"/>
              </w:rPr>
              <w:t>,</w:t>
            </w:r>
            <w:r w:rsidR="005508FC">
              <w:rPr>
                <w:rFonts w:ascii="Times New Roman" w:eastAsia="Times New Roman" w:hAnsi="Times New Roman" w:cs="Times New Roman"/>
                <w:bCs/>
                <w:sz w:val="24"/>
                <w:szCs w:val="24"/>
              </w:rPr>
              <w:t xml:space="preserve"> </w:t>
            </w:r>
            <w:r w:rsidRPr="00014D28">
              <w:rPr>
                <w:rFonts w:ascii="Times New Roman" w:eastAsia="Times New Roman" w:hAnsi="Times New Roman" w:cs="Times New Roman"/>
                <w:bCs/>
                <w:sz w:val="24"/>
                <w:szCs w:val="24"/>
              </w:rPr>
              <w:t>prof</w:t>
            </w:r>
            <w:r w:rsidR="0055331A">
              <w:rPr>
                <w:rFonts w:ascii="Times New Roman" w:eastAsia="Times New Roman" w:hAnsi="Times New Roman" w:cs="Times New Roman"/>
                <w:bCs/>
                <w:sz w:val="24"/>
                <w:szCs w:val="24"/>
              </w:rPr>
              <w:t>.</w:t>
            </w:r>
            <w:r w:rsidRPr="00014D28">
              <w:rPr>
                <w:rFonts w:ascii="Times New Roman" w:eastAsia="Times New Roman" w:hAnsi="Times New Roman" w:cs="Times New Roman"/>
                <w:bCs/>
                <w:sz w:val="24"/>
                <w:szCs w:val="24"/>
              </w:rPr>
              <w:t xml:space="preserve"> dr. Vigilijus Jukna</w:t>
            </w:r>
            <w:r w:rsidR="00886071">
              <w:rPr>
                <w:rFonts w:ascii="Times New Roman" w:eastAsia="Times New Roman" w:hAnsi="Times New Roman" w:cs="Times New Roman"/>
                <w:bCs/>
                <w:sz w:val="24"/>
                <w:szCs w:val="24"/>
              </w:rPr>
              <w:t>,</w:t>
            </w:r>
            <w:r w:rsidR="00627C3A">
              <w:rPr>
                <w:rFonts w:ascii="Times New Roman" w:eastAsia="Times New Roman" w:hAnsi="Times New Roman" w:cs="Times New Roman"/>
                <w:bCs/>
                <w:sz w:val="24"/>
                <w:szCs w:val="24"/>
              </w:rPr>
              <w:t xml:space="preserve"> </w:t>
            </w:r>
            <w:r w:rsidR="00627C3A" w:rsidRPr="00014D28">
              <w:rPr>
                <w:rFonts w:ascii="Times New Roman" w:eastAsia="Times New Roman" w:hAnsi="Times New Roman" w:cs="Times New Roman"/>
                <w:bCs/>
                <w:iCs/>
                <w:sz w:val="24"/>
                <w:szCs w:val="24"/>
              </w:rPr>
              <w:t>doc</w:t>
            </w:r>
            <w:r w:rsidR="0055331A">
              <w:rPr>
                <w:rFonts w:ascii="Times New Roman" w:eastAsia="Times New Roman" w:hAnsi="Times New Roman" w:cs="Times New Roman"/>
                <w:bCs/>
                <w:iCs/>
                <w:sz w:val="24"/>
                <w:szCs w:val="24"/>
              </w:rPr>
              <w:t>.</w:t>
            </w:r>
            <w:r w:rsidR="00627C3A" w:rsidRPr="00014D28">
              <w:rPr>
                <w:rFonts w:ascii="Times New Roman" w:eastAsia="Times New Roman" w:hAnsi="Times New Roman" w:cs="Times New Roman"/>
                <w:bCs/>
                <w:iCs/>
                <w:sz w:val="24"/>
                <w:szCs w:val="24"/>
              </w:rPr>
              <w:t xml:space="preserve"> dr. </w:t>
            </w:r>
            <w:r w:rsidR="00627C3A" w:rsidRPr="00014D28">
              <w:rPr>
                <w:rFonts w:ascii="Times New Roman" w:eastAsia="Times New Roman" w:hAnsi="Times New Roman" w:cs="Times New Roman"/>
                <w:bCs/>
                <w:sz w:val="24"/>
                <w:szCs w:val="24"/>
              </w:rPr>
              <w:t>Antanas Juostas</w:t>
            </w:r>
            <w:r w:rsidR="00886071">
              <w:rPr>
                <w:rFonts w:ascii="Times New Roman" w:eastAsia="Times New Roman" w:hAnsi="Times New Roman" w:cs="Times New Roman"/>
                <w:bCs/>
                <w:sz w:val="24"/>
                <w:szCs w:val="24"/>
              </w:rPr>
              <w:t>,</w:t>
            </w:r>
            <w:r w:rsidR="00627C3A" w:rsidRPr="00014D28">
              <w:rPr>
                <w:rFonts w:ascii="Times New Roman" w:eastAsia="Times New Roman" w:hAnsi="Times New Roman" w:cs="Times New Roman"/>
                <w:bCs/>
                <w:iCs/>
                <w:sz w:val="24"/>
                <w:szCs w:val="24"/>
              </w:rPr>
              <w:t xml:space="preserve"> </w:t>
            </w:r>
            <w:r w:rsidR="00627C3A" w:rsidRPr="00014D28">
              <w:rPr>
                <w:rFonts w:ascii="Times New Roman" w:eastAsia="Times New Roman" w:hAnsi="Times New Roman" w:cs="Times New Roman"/>
                <w:bCs/>
                <w:sz w:val="24"/>
                <w:szCs w:val="24"/>
              </w:rPr>
              <w:t>doc</w:t>
            </w:r>
            <w:r w:rsidR="00A35C63">
              <w:rPr>
                <w:rFonts w:ascii="Times New Roman" w:eastAsia="Times New Roman" w:hAnsi="Times New Roman" w:cs="Times New Roman"/>
                <w:bCs/>
                <w:sz w:val="24"/>
                <w:szCs w:val="24"/>
              </w:rPr>
              <w:t>.</w:t>
            </w:r>
            <w:r w:rsidR="00627C3A" w:rsidRPr="00014D28">
              <w:rPr>
                <w:rFonts w:ascii="Times New Roman" w:eastAsia="Times New Roman" w:hAnsi="Times New Roman" w:cs="Times New Roman"/>
                <w:bCs/>
                <w:sz w:val="24"/>
                <w:szCs w:val="24"/>
              </w:rPr>
              <w:t xml:space="preserve"> dr. Jonas Čėsna</w:t>
            </w:r>
            <w:r w:rsidR="00A35C63">
              <w:rPr>
                <w:rFonts w:ascii="Times New Roman" w:eastAsia="Times New Roman" w:hAnsi="Times New Roman" w:cs="Times New Roman"/>
                <w:color w:val="000000"/>
                <w:sz w:val="24"/>
                <w:szCs w:val="24"/>
              </w:rPr>
              <w:t>,</w:t>
            </w:r>
            <w:r w:rsidR="00627C3A" w:rsidRPr="00014D28">
              <w:rPr>
                <w:rFonts w:ascii="Times New Roman" w:eastAsia="Times New Roman" w:hAnsi="Times New Roman" w:cs="Times New Roman"/>
                <w:color w:val="000000"/>
                <w:sz w:val="24"/>
                <w:szCs w:val="24"/>
              </w:rPr>
              <w:t xml:space="preserve"> prof</w:t>
            </w:r>
            <w:r w:rsidR="00A35C63">
              <w:rPr>
                <w:rFonts w:ascii="Times New Roman" w:eastAsia="Times New Roman" w:hAnsi="Times New Roman" w:cs="Times New Roman"/>
                <w:color w:val="000000"/>
                <w:sz w:val="24"/>
                <w:szCs w:val="24"/>
              </w:rPr>
              <w:t>.</w:t>
            </w:r>
            <w:r w:rsidR="00627C3A" w:rsidRPr="00014D28">
              <w:rPr>
                <w:rFonts w:ascii="Times New Roman" w:eastAsia="Times New Roman" w:hAnsi="Times New Roman" w:cs="Times New Roman"/>
                <w:color w:val="000000"/>
                <w:sz w:val="24"/>
                <w:szCs w:val="24"/>
              </w:rPr>
              <w:t xml:space="preserve"> dr. Astrida Miceikienė</w:t>
            </w:r>
            <w:r w:rsidR="00886071">
              <w:rPr>
                <w:rFonts w:ascii="Times New Roman" w:eastAsia="Times New Roman" w:hAnsi="Times New Roman" w:cs="Times New Roman"/>
                <w:color w:val="000000"/>
                <w:sz w:val="24"/>
                <w:szCs w:val="24"/>
              </w:rPr>
              <w:t>,</w:t>
            </w:r>
            <w:r w:rsidR="00047DFD">
              <w:rPr>
                <w:rFonts w:ascii="Times New Roman" w:eastAsia="Times New Roman" w:hAnsi="Times New Roman" w:cs="Times New Roman"/>
                <w:color w:val="000000"/>
                <w:sz w:val="24"/>
                <w:szCs w:val="24"/>
              </w:rPr>
              <w:t xml:space="preserve"> </w:t>
            </w:r>
            <w:r w:rsidR="00886071" w:rsidRPr="00014D28">
              <w:rPr>
                <w:rFonts w:ascii="Times New Roman" w:eastAsia="Times New Roman" w:hAnsi="Times New Roman" w:cs="Times New Roman"/>
                <w:bCs/>
                <w:iCs/>
                <w:sz w:val="24"/>
                <w:szCs w:val="24"/>
              </w:rPr>
              <w:t>doc</w:t>
            </w:r>
            <w:r w:rsidR="00886071">
              <w:rPr>
                <w:rFonts w:ascii="Times New Roman" w:eastAsia="Times New Roman" w:hAnsi="Times New Roman" w:cs="Times New Roman"/>
                <w:bCs/>
                <w:iCs/>
                <w:sz w:val="24"/>
                <w:szCs w:val="24"/>
              </w:rPr>
              <w:t>.</w:t>
            </w:r>
            <w:r w:rsidR="00886071" w:rsidRPr="00014D28">
              <w:rPr>
                <w:rFonts w:ascii="Times New Roman" w:eastAsia="Times New Roman" w:hAnsi="Times New Roman" w:cs="Times New Roman"/>
                <w:bCs/>
                <w:iCs/>
                <w:sz w:val="24"/>
                <w:szCs w:val="24"/>
              </w:rPr>
              <w:t xml:space="preserve"> dr. </w:t>
            </w:r>
            <w:r w:rsidR="00047DFD" w:rsidRPr="00014D28">
              <w:rPr>
                <w:rFonts w:ascii="Times New Roman" w:eastAsia="Times New Roman" w:hAnsi="Times New Roman" w:cs="Times New Roman"/>
                <w:sz w:val="24"/>
                <w:szCs w:val="24"/>
              </w:rPr>
              <w:t>Ramūnas Mieldažys</w:t>
            </w:r>
            <w:r w:rsidR="00886071">
              <w:rPr>
                <w:rFonts w:ascii="Times New Roman" w:eastAsia="Times New Roman" w:hAnsi="Times New Roman" w:cs="Times New Roman"/>
                <w:sz w:val="24"/>
                <w:szCs w:val="24"/>
              </w:rPr>
              <w:t>;</w:t>
            </w:r>
          </w:p>
          <w:p w14:paraId="21EE149F" w14:textId="2E2F6F99" w:rsidR="00332F24" w:rsidRPr="00CE598F" w:rsidRDefault="00014D28" w:rsidP="00E476BD">
            <w:pPr>
              <w:suppressAutoHyphens/>
              <w:autoSpaceDE w:val="0"/>
              <w:autoSpaceDN w:val="0"/>
              <w:adjustRightInd w:val="0"/>
              <w:jc w:val="both"/>
              <w:textAlignment w:val="center"/>
              <w:rPr>
                <w:rFonts w:ascii="Times New Roman" w:hAnsi="Times New Roman"/>
                <w:sz w:val="24"/>
                <w:szCs w:val="24"/>
              </w:rPr>
            </w:pPr>
            <w:r w:rsidRPr="00014D28">
              <w:rPr>
                <w:rFonts w:ascii="Times New Roman" w:eastAsia="Times New Roman" w:hAnsi="Times New Roman" w:cs="Times New Roman"/>
                <w:bCs/>
                <w:iCs/>
                <w:sz w:val="24"/>
                <w:szCs w:val="24"/>
              </w:rPr>
              <w:t xml:space="preserve">Lietuvos sveikatos mokslo universiteto </w:t>
            </w:r>
            <w:r w:rsidRPr="00014D28">
              <w:rPr>
                <w:rFonts w:ascii="Times New Roman" w:eastAsia="Times New Roman" w:hAnsi="Times New Roman" w:cs="Times New Roman"/>
                <w:sz w:val="24"/>
                <w:szCs w:val="24"/>
              </w:rPr>
              <w:t>Veterinarijos tęstinio mokymo ir konsultavimo centro vadovas dr. Giedrius Palubinskas</w:t>
            </w:r>
            <w:r w:rsidR="00886071">
              <w:rPr>
                <w:rFonts w:ascii="Times New Roman" w:eastAsia="Times New Roman" w:hAnsi="Times New Roman" w:cs="Times New Roman"/>
                <w:sz w:val="24"/>
                <w:szCs w:val="24"/>
              </w:rPr>
              <w:t>;</w:t>
            </w:r>
            <w:r w:rsidR="00A40935">
              <w:rPr>
                <w:rFonts w:ascii="Times New Roman" w:eastAsia="Times New Roman" w:hAnsi="Times New Roman" w:cs="Times New Roman"/>
                <w:sz w:val="24"/>
                <w:szCs w:val="24"/>
              </w:rPr>
              <w:t xml:space="preserve"> </w:t>
            </w:r>
            <w:r w:rsidRPr="00014D28">
              <w:rPr>
                <w:rFonts w:ascii="Times New Roman" w:eastAsia="Times New Roman" w:hAnsi="Times New Roman" w:cs="Times New Roman"/>
                <w:sz w:val="24"/>
                <w:szCs w:val="24"/>
              </w:rPr>
              <w:t>Klaipėdos valstybinės kolegijos Technologijų fakulteto Maisto technologijų ir mitybos katedros doc. dr. Viktoras Liorančas</w:t>
            </w:r>
            <w:r w:rsidR="00886071">
              <w:rPr>
                <w:rFonts w:ascii="Times New Roman" w:eastAsia="Times New Roman" w:hAnsi="Times New Roman" w:cs="Times New Roman"/>
                <w:sz w:val="24"/>
                <w:szCs w:val="24"/>
              </w:rPr>
              <w:t>;</w:t>
            </w:r>
            <w:r w:rsidR="00A40935">
              <w:rPr>
                <w:rFonts w:ascii="Times New Roman" w:eastAsia="Times New Roman" w:hAnsi="Times New Roman" w:cs="Times New Roman"/>
                <w:sz w:val="24"/>
                <w:szCs w:val="24"/>
              </w:rPr>
              <w:t xml:space="preserve"> </w:t>
            </w:r>
            <w:r w:rsidRPr="00014D28">
              <w:rPr>
                <w:rFonts w:ascii="Times New Roman" w:eastAsia="Times New Roman" w:hAnsi="Times New Roman" w:cs="Times New Roman"/>
                <w:sz w:val="24"/>
                <w:szCs w:val="24"/>
              </w:rPr>
              <w:t>Valstybinio mokslinių tyrimų instituto Fizinių ir technologijos mokslo centro Aplinkotyros skyriaus mokslo darbuotoja dr. Jelena Andriejauskienė</w:t>
            </w:r>
            <w:r w:rsidR="00886071">
              <w:rPr>
                <w:rFonts w:ascii="Times New Roman" w:eastAsia="Times New Roman" w:hAnsi="Times New Roman" w:cs="Times New Roman"/>
                <w:sz w:val="24"/>
                <w:szCs w:val="24"/>
              </w:rPr>
              <w:t>;</w:t>
            </w:r>
            <w:r w:rsidR="00A40935">
              <w:rPr>
                <w:rFonts w:ascii="Times New Roman" w:eastAsia="Times New Roman" w:hAnsi="Times New Roman" w:cs="Times New Roman"/>
                <w:sz w:val="24"/>
                <w:szCs w:val="24"/>
              </w:rPr>
              <w:t xml:space="preserve"> </w:t>
            </w:r>
            <w:r w:rsidRPr="00014D28">
              <w:rPr>
                <w:rFonts w:ascii="Times New Roman" w:eastAsia="Times New Roman" w:hAnsi="Times New Roman" w:cs="Times New Roman"/>
                <w:bCs/>
                <w:iCs/>
                <w:sz w:val="24"/>
                <w:szCs w:val="24"/>
              </w:rPr>
              <w:t xml:space="preserve">Kauno miškų ir aplinkos inžinerijos kolegijos Profesinio mokymo skyriaus vedėjas </w:t>
            </w:r>
            <w:r w:rsidRPr="00014D28">
              <w:rPr>
                <w:rFonts w:ascii="Times New Roman" w:eastAsia="Times New Roman" w:hAnsi="Times New Roman" w:cs="Times New Roman"/>
                <w:sz w:val="24"/>
                <w:szCs w:val="24"/>
              </w:rPr>
              <w:t>Nerijus Marcinkevičius</w:t>
            </w:r>
            <w:r w:rsidR="00886071">
              <w:rPr>
                <w:rFonts w:ascii="Times New Roman" w:eastAsia="Times New Roman" w:hAnsi="Times New Roman" w:cs="Times New Roman"/>
                <w:sz w:val="24"/>
                <w:szCs w:val="24"/>
              </w:rPr>
              <w:t>;</w:t>
            </w:r>
            <w:r w:rsidR="00E476BD">
              <w:rPr>
                <w:rFonts w:ascii="Times New Roman" w:eastAsia="Times New Roman" w:hAnsi="Times New Roman" w:cs="Times New Roman"/>
                <w:sz w:val="24"/>
                <w:szCs w:val="24"/>
              </w:rPr>
              <w:t xml:space="preserve"> </w:t>
            </w:r>
            <w:r w:rsidR="00886071">
              <w:rPr>
                <w:rFonts w:ascii="Times New Roman" w:eastAsia="Times New Roman" w:hAnsi="Times New Roman" w:cs="Times New Roman"/>
                <w:bCs/>
                <w:sz w:val="24"/>
                <w:szCs w:val="24"/>
              </w:rPr>
              <w:t xml:space="preserve">Žemės ūkio agentūros prie žemės ūkio ministerijos licencijavimo ir programų administravimo departamento Akreditavimo </w:t>
            </w:r>
            <w:r w:rsidRPr="00014D28">
              <w:rPr>
                <w:rFonts w:ascii="Times New Roman" w:eastAsia="Times New Roman" w:hAnsi="Times New Roman" w:cs="Times New Roman"/>
                <w:bCs/>
                <w:sz w:val="24"/>
                <w:szCs w:val="24"/>
              </w:rPr>
              <w:t xml:space="preserve">skyriaus </w:t>
            </w:r>
            <w:r w:rsidR="00886071">
              <w:rPr>
                <w:rFonts w:ascii="Times New Roman" w:eastAsia="Times New Roman" w:hAnsi="Times New Roman" w:cs="Times New Roman"/>
                <w:bCs/>
                <w:sz w:val="24"/>
                <w:szCs w:val="24"/>
              </w:rPr>
              <w:t xml:space="preserve">vyriausioji </w:t>
            </w:r>
            <w:r w:rsidRPr="00014D28">
              <w:rPr>
                <w:rFonts w:ascii="Times New Roman" w:eastAsia="Times New Roman" w:hAnsi="Times New Roman" w:cs="Times New Roman"/>
                <w:bCs/>
                <w:sz w:val="24"/>
                <w:szCs w:val="24"/>
              </w:rPr>
              <w:t>specialistė Edita Kavaliauskienė</w:t>
            </w:r>
            <w:r>
              <w:rPr>
                <w:rFonts w:ascii="Times New Roman" w:eastAsia="Times New Roman" w:hAnsi="Times New Roman" w:cs="Times New Roman"/>
                <w:bCs/>
                <w:sz w:val="24"/>
                <w:szCs w:val="24"/>
              </w:rPr>
              <w:t>.</w:t>
            </w:r>
          </w:p>
        </w:tc>
      </w:tr>
      <w:tr w:rsidR="00332F24" w:rsidRPr="00FF54D5" w14:paraId="20300124" w14:textId="77777777" w:rsidTr="000D34E2">
        <w:tc>
          <w:tcPr>
            <w:tcW w:w="5529" w:type="dxa"/>
          </w:tcPr>
          <w:p w14:paraId="3BEDC89A" w14:textId="77777777" w:rsidR="00332F24" w:rsidRPr="00CE598F" w:rsidRDefault="00332F24" w:rsidP="00332F24">
            <w:pPr>
              <w:autoSpaceDE w:val="0"/>
              <w:autoSpaceDN w:val="0"/>
              <w:adjustRightInd w:val="0"/>
              <w:jc w:val="both"/>
              <w:rPr>
                <w:rFonts w:ascii="Times New Roman,Bold" w:hAnsi="Times New Roman,Bold" w:cs="Times New Roman,Bold"/>
                <w:b/>
                <w:bCs/>
                <w:sz w:val="24"/>
                <w:szCs w:val="24"/>
              </w:rPr>
            </w:pPr>
            <w:r w:rsidRPr="00CE598F">
              <w:rPr>
                <w:rFonts w:ascii="Times New Roman" w:hAnsi="Times New Roman" w:cs="Times New Roman"/>
                <w:sz w:val="24"/>
                <w:szCs w:val="24"/>
              </w:rPr>
              <w:t>Mokymo programos paskirtis (tikslas, reikalavimai klausytojams, specialieji reikalavimai, apribojimai ir kt.)</w:t>
            </w:r>
          </w:p>
        </w:tc>
        <w:tc>
          <w:tcPr>
            <w:tcW w:w="5238" w:type="dxa"/>
            <w:tcBorders>
              <w:top w:val="single" w:sz="4" w:space="0" w:color="000000"/>
              <w:left w:val="single" w:sz="4" w:space="0" w:color="000000"/>
              <w:bottom w:val="single" w:sz="4" w:space="0" w:color="000000"/>
              <w:right w:val="single" w:sz="4" w:space="0" w:color="000000"/>
            </w:tcBorders>
          </w:tcPr>
          <w:p w14:paraId="2C359F60" w14:textId="41FA0F36" w:rsidR="00332F24" w:rsidRPr="00CE598F" w:rsidRDefault="00014D28" w:rsidP="00014D28">
            <w:pPr>
              <w:jc w:val="both"/>
            </w:pPr>
            <w:r>
              <w:rPr>
                <w:rFonts w:ascii="Times New Roman" w:eastAsia="Times New Roman" w:hAnsi="Times New Roman" w:cs="Times New Roman"/>
                <w:sz w:val="24"/>
                <w:szCs w:val="24"/>
              </w:rPr>
              <w:t>S</w:t>
            </w:r>
            <w:r w:rsidRPr="00014D28">
              <w:rPr>
                <w:rFonts w:ascii="Times New Roman" w:eastAsia="Times New Roman" w:hAnsi="Times New Roman" w:cs="Times New Roman"/>
                <w:sz w:val="24"/>
                <w:szCs w:val="24"/>
              </w:rPr>
              <w:t xml:space="preserve">uteikti </w:t>
            </w:r>
            <w:r w:rsidR="002E7592" w:rsidRPr="002E7592">
              <w:rPr>
                <w:rFonts w:ascii="Times New Roman" w:eastAsia="Times New Roman" w:hAnsi="Times New Roman" w:cs="Times New Roman"/>
                <w:sz w:val="24"/>
                <w:szCs w:val="24"/>
              </w:rPr>
              <w:t>reikalingų kompetencijų asmenims, siekiantiems įregistruoti ūkininko ūkį verstis žemės ūkio veikla</w:t>
            </w:r>
            <w:r w:rsidR="000D2F46">
              <w:rPr>
                <w:rFonts w:ascii="Times New Roman" w:eastAsia="Times New Roman" w:hAnsi="Times New Roman" w:cs="Times New Roman"/>
                <w:sz w:val="24"/>
                <w:szCs w:val="24"/>
              </w:rPr>
              <w:t xml:space="preserve">, </w:t>
            </w:r>
            <w:r w:rsidR="009A1220" w:rsidRPr="009A1220">
              <w:rPr>
                <w:rFonts w:ascii="Times New Roman" w:eastAsia="Times New Roman" w:hAnsi="Times New Roman" w:cs="Times New Roman"/>
                <w:sz w:val="24"/>
                <w:szCs w:val="24"/>
              </w:rPr>
              <w:t>miškininkyste ir kita įstatymų neuždrausta veikla.</w:t>
            </w:r>
          </w:p>
        </w:tc>
      </w:tr>
      <w:tr w:rsidR="00332F24" w:rsidRPr="00FF54D5" w14:paraId="20E4F40E" w14:textId="77777777" w:rsidTr="000D34E2">
        <w:tc>
          <w:tcPr>
            <w:tcW w:w="5529" w:type="dxa"/>
          </w:tcPr>
          <w:p w14:paraId="6CA87EB1" w14:textId="77777777" w:rsidR="00332F24" w:rsidRPr="00CE598F" w:rsidRDefault="00332F24" w:rsidP="00332F24">
            <w:pPr>
              <w:autoSpaceDE w:val="0"/>
              <w:autoSpaceDN w:val="0"/>
              <w:adjustRightInd w:val="0"/>
              <w:rPr>
                <w:rFonts w:ascii="Times New Roman" w:hAnsi="Times New Roman" w:cs="Times New Roman"/>
                <w:sz w:val="24"/>
                <w:szCs w:val="24"/>
              </w:rPr>
            </w:pPr>
            <w:r w:rsidRPr="00CE598F">
              <w:rPr>
                <w:rFonts w:ascii="Times New Roman" w:hAnsi="Times New Roman" w:cs="Times New Roman"/>
                <w:sz w:val="24"/>
                <w:szCs w:val="24"/>
              </w:rPr>
              <w:t>Įgyjami gebėjimai (kompetencijos)</w:t>
            </w:r>
          </w:p>
          <w:p w14:paraId="17114A7C" w14:textId="77777777" w:rsidR="00332F24" w:rsidRPr="00CE598F" w:rsidRDefault="00332F24" w:rsidP="00332F24">
            <w:pPr>
              <w:autoSpaceDE w:val="0"/>
              <w:autoSpaceDN w:val="0"/>
              <w:adjustRightInd w:val="0"/>
              <w:rPr>
                <w:rFonts w:ascii="Times New Roman,Bold" w:hAnsi="Times New Roman,Bold" w:cs="Times New Roman,Bold"/>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6F945B3C" w14:textId="77777777" w:rsidR="00C35897" w:rsidRDefault="00886071" w:rsidP="00C35897">
            <w:pPr>
              <w:overflowPunct w:val="0"/>
              <w:ind w:firstLine="36"/>
              <w:jc w:val="both"/>
              <w:textAlignment w:val="baseline"/>
              <w:rPr>
                <w:rFonts w:ascii="Times New Roman" w:hAnsi="Times New Roman" w:cs="Times New Roman"/>
                <w:sz w:val="24"/>
                <w:szCs w:val="24"/>
              </w:rPr>
            </w:pPr>
            <w:r w:rsidRPr="00886071">
              <w:rPr>
                <w:rFonts w:ascii="Times New Roman" w:hAnsi="Times New Roman" w:cs="Times New Roman"/>
                <w:sz w:val="24"/>
                <w:szCs w:val="24"/>
              </w:rPr>
              <w:t>Baigęs mokymo kursą pagal Programą, dalyvis turi žinoti: žemės ūkio, miškininkystės ir žuvininkystės ūkio sričių reikalavimus ūkininko veiklai vykdyti.</w:t>
            </w:r>
          </w:p>
          <w:p w14:paraId="1F795E99" w14:textId="406B0B9B" w:rsidR="00C35897" w:rsidRDefault="00886071" w:rsidP="00C35897">
            <w:pPr>
              <w:overflowPunct w:val="0"/>
              <w:ind w:firstLine="36"/>
              <w:jc w:val="both"/>
              <w:textAlignment w:val="baseline"/>
              <w:rPr>
                <w:rFonts w:ascii="Times New Roman" w:hAnsi="Times New Roman" w:cs="Times New Roman"/>
                <w:sz w:val="24"/>
                <w:szCs w:val="24"/>
              </w:rPr>
            </w:pPr>
            <w:r w:rsidRPr="00C35897">
              <w:rPr>
                <w:rFonts w:ascii="Times New Roman" w:eastAsia="Calibri" w:hAnsi="Times New Roman" w:cs="Times New Roman"/>
                <w:sz w:val="24"/>
                <w:szCs w:val="24"/>
              </w:rPr>
              <w:t>Bendroji žemės ūkio politika ir jos įgyvendinimas, verslumo skatinimas ir ūkio veiklos apskaita:</w:t>
            </w:r>
            <w:r w:rsidRPr="00C35897">
              <w:rPr>
                <w:rFonts w:ascii="Times New Roman" w:hAnsi="Times New Roman" w:cs="Times New Roman"/>
                <w:sz w:val="24"/>
                <w:szCs w:val="24"/>
              </w:rPr>
              <w:t xml:space="preserve"> Europos Sąjungos (toliau – ES) bendrosios žemės ūkio politikos (toliau – BŽŪP) tikslus ir uždavinius, Europos Komisijos komunikatą ,,Europos žaliasis kursas“ strategija (,,Nuo ūkio iki stalo“ ir ,,2030 m. biologinės įvairovės strategija“); ūkininko mokesčių ir apskaitos sistemą. </w:t>
            </w:r>
          </w:p>
          <w:p w14:paraId="51075F85" w14:textId="77777777" w:rsidR="009971AF" w:rsidRPr="009971AF" w:rsidRDefault="00886071" w:rsidP="009971AF">
            <w:pPr>
              <w:overflowPunct w:val="0"/>
              <w:ind w:firstLine="36"/>
              <w:jc w:val="both"/>
              <w:textAlignment w:val="baseline"/>
              <w:rPr>
                <w:rFonts w:ascii="Times New Roman" w:hAnsi="Times New Roman" w:cs="Times New Roman"/>
                <w:sz w:val="24"/>
                <w:szCs w:val="24"/>
              </w:rPr>
            </w:pPr>
            <w:r w:rsidRPr="009971AF">
              <w:rPr>
                <w:rFonts w:ascii="Times New Roman" w:hAnsi="Times New Roman" w:cs="Times New Roman"/>
                <w:sz w:val="24"/>
                <w:szCs w:val="24"/>
              </w:rPr>
              <w:t xml:space="preserve">Augalininkystė: racionalaus žemės naudojimo ypatumus, augalų apsaugos metodus ir jų tinkamą parinkimą atsižvelgiant į augalo poreikius ir aplinkosaugos reikalavimus, ekologinei augalininkystei keliamus reikalavimus, klimato </w:t>
            </w:r>
            <w:r w:rsidRPr="009971AF">
              <w:rPr>
                <w:rFonts w:ascii="Times New Roman" w:hAnsi="Times New Roman" w:cs="Times New Roman"/>
                <w:sz w:val="24"/>
                <w:szCs w:val="24"/>
              </w:rPr>
              <w:lastRenderedPageBreak/>
              <w:t>reiškinių įtakos veiksnius, rizikos veiksnius ir prevencines priemones, taikomas augalininkystėje, agrarinės aplinkosaugos reikalavimus, augalininkystės produktų perdirbimo technologijas ir pagamintų produktų realizavimo galimybes. Gyvulininkystė:</w:t>
            </w:r>
            <w:r w:rsidRPr="009971AF">
              <w:rPr>
                <w:rFonts w:ascii="Times New Roman" w:eastAsia="Calibri" w:hAnsi="Times New Roman" w:cs="Times New Roman"/>
                <w:sz w:val="24"/>
                <w:szCs w:val="24"/>
              </w:rPr>
              <w:t xml:space="preserve"> </w:t>
            </w:r>
            <w:r w:rsidRPr="009971AF">
              <w:rPr>
                <w:rFonts w:ascii="Times New Roman" w:hAnsi="Times New Roman" w:cs="Times New Roman"/>
                <w:sz w:val="24"/>
                <w:szCs w:val="24"/>
              </w:rPr>
              <w:t>ūkinių gyvūnų veislininkystės sistemą, pagrindines gyvulininkystės šakas, reikalavimus pieno ir mėsos produkcijai, reikalavimus paukštininkystės ir bitininkystės sektorių vystymui, ekologinei gyvulininkystei, ūkinių gyvūnų laikymui, mitybai, pašarams, klimato reiškinių įtakos veiksnius, rizikos veiksnius ir prevencines priemones, taikomas gyvulininkystėje, reikalavimus gyvulininkystės ūkiuose gaunamos žaliavos perdirbimui ir laikymui bei tiekimui rinkai.</w:t>
            </w:r>
          </w:p>
          <w:p w14:paraId="5AF9E23D" w14:textId="77777777" w:rsidR="009971AF" w:rsidRPr="009971AF" w:rsidRDefault="00886071" w:rsidP="009971AF">
            <w:pPr>
              <w:overflowPunct w:val="0"/>
              <w:ind w:firstLine="36"/>
              <w:jc w:val="both"/>
              <w:textAlignment w:val="baseline"/>
              <w:rPr>
                <w:rFonts w:ascii="Times New Roman" w:hAnsi="Times New Roman" w:cs="Times New Roman"/>
                <w:sz w:val="24"/>
                <w:szCs w:val="24"/>
              </w:rPr>
            </w:pPr>
            <w:r w:rsidRPr="009971AF">
              <w:rPr>
                <w:rFonts w:ascii="Times New Roman" w:hAnsi="Times New Roman" w:cs="Times New Roman"/>
                <w:sz w:val="24"/>
                <w:szCs w:val="24"/>
              </w:rPr>
              <w:t>Akvakultūra: reikalavimus vandens gyvūnų auginimui, akvakultūros tvenkinių įrengimo ypatumus, vandens gyvūnų veisimo ir auginimo principus, žuvų ligas ir pagrindines profilaktines priemones, ekologinei akvakultūrai keliamus reikalavimus, klimato reiškinių įtakos veiksnius, rizikos veiksnius ir prevencines priemones, taikomas akvakultūroje, akvakultūros produktų perdirbimo technologijas ir pagamintų produktų realizavimo galimybes.</w:t>
            </w:r>
          </w:p>
          <w:p w14:paraId="41E89DAA" w14:textId="77777777" w:rsidR="009971AF" w:rsidRPr="009971AF" w:rsidRDefault="00886071" w:rsidP="009971AF">
            <w:pPr>
              <w:overflowPunct w:val="0"/>
              <w:ind w:firstLine="36"/>
              <w:jc w:val="both"/>
              <w:textAlignment w:val="baseline"/>
              <w:rPr>
                <w:rFonts w:ascii="Times New Roman" w:hAnsi="Times New Roman" w:cs="Times New Roman"/>
                <w:sz w:val="24"/>
                <w:szCs w:val="24"/>
              </w:rPr>
            </w:pPr>
            <w:r w:rsidRPr="009971AF">
              <w:rPr>
                <w:rFonts w:ascii="Times New Roman" w:hAnsi="Times New Roman" w:cs="Times New Roman"/>
                <w:sz w:val="24"/>
                <w:szCs w:val="24"/>
              </w:rPr>
              <w:t>Veterinarija: pagrindinius gyvūnų gerovės, biosaugos reikalavimus dažniausiai pasitaikančius ūkinių gyvūnų užkrečiamųjų ligų požymius ir profilaktikos priemones.</w:t>
            </w:r>
          </w:p>
          <w:p w14:paraId="6679B857" w14:textId="77777777" w:rsidR="009971AF" w:rsidRPr="009971AF" w:rsidRDefault="00886071" w:rsidP="009971AF">
            <w:pPr>
              <w:overflowPunct w:val="0"/>
              <w:ind w:firstLine="36"/>
              <w:jc w:val="both"/>
              <w:textAlignment w:val="baseline"/>
              <w:rPr>
                <w:rFonts w:ascii="Times New Roman" w:hAnsi="Times New Roman" w:cs="Times New Roman"/>
                <w:sz w:val="24"/>
                <w:szCs w:val="24"/>
              </w:rPr>
            </w:pPr>
            <w:r w:rsidRPr="009971AF">
              <w:rPr>
                <w:rFonts w:ascii="Times New Roman" w:hAnsi="Times New Roman" w:cs="Times New Roman"/>
                <w:sz w:val="24"/>
                <w:szCs w:val="24"/>
              </w:rPr>
              <w:t xml:space="preserve">Žemės ūkio technika ir statyba: žemės ūkyje taikomas pažangias technologijas, žemės ūkio įrangos ir padargų, mažosios mechanizacijos technikos, skaitmeninių technologijų veikimo principus ir panaudojimo žemės ūkyje galimybes, tvartų įrengimo pagrindus ir gamybinių procesų mechanizavimo galimybes, reikalavimus nuotėkų ir atliekų tvarkymui, šiltnamių, žemės ūkio produktų džiovyklų, sandėliavimo įrangos veikimo principus. </w:t>
            </w:r>
          </w:p>
          <w:p w14:paraId="2E6648B1" w14:textId="77777777" w:rsidR="009971AF" w:rsidRPr="009971AF" w:rsidRDefault="00886071" w:rsidP="009971AF">
            <w:pPr>
              <w:overflowPunct w:val="0"/>
              <w:ind w:firstLine="36"/>
              <w:jc w:val="both"/>
              <w:textAlignment w:val="baseline"/>
              <w:rPr>
                <w:rFonts w:ascii="Times New Roman" w:hAnsi="Times New Roman" w:cs="Times New Roman"/>
                <w:sz w:val="24"/>
                <w:szCs w:val="24"/>
              </w:rPr>
            </w:pPr>
            <w:r w:rsidRPr="009971AF">
              <w:rPr>
                <w:rFonts w:ascii="Times New Roman" w:hAnsi="Times New Roman" w:cs="Times New Roman"/>
                <w:sz w:val="24"/>
                <w:szCs w:val="24"/>
              </w:rPr>
              <w:t>Miškininkystė ir ne miškų ūkio paskirties žemėje esančių želdynų, želdinių priežiūra: darnaus miškininkavimo veiklą, želdinių veisimo ir (ar) žėlinių tvarkymo reikalavimus, klimato reiškinių įtakos veiksnius,  rizikos veiksnius ir prevencines priemones, taikomas miškininkystėje.</w:t>
            </w:r>
            <w:r w:rsidR="009971AF" w:rsidRPr="009971AF">
              <w:rPr>
                <w:rFonts w:ascii="Times New Roman" w:hAnsi="Times New Roman" w:cs="Times New Roman"/>
                <w:sz w:val="24"/>
                <w:szCs w:val="24"/>
              </w:rPr>
              <w:t xml:space="preserve"> </w:t>
            </w:r>
          </w:p>
          <w:p w14:paraId="4511AE0C" w14:textId="77777777" w:rsidR="009971AF" w:rsidRPr="009971AF" w:rsidRDefault="00886071" w:rsidP="009971AF">
            <w:pPr>
              <w:overflowPunct w:val="0"/>
              <w:ind w:firstLine="36"/>
              <w:jc w:val="both"/>
              <w:textAlignment w:val="baseline"/>
              <w:rPr>
                <w:rFonts w:ascii="Times New Roman" w:hAnsi="Times New Roman" w:cs="Times New Roman"/>
                <w:iCs/>
                <w:sz w:val="24"/>
                <w:szCs w:val="24"/>
              </w:rPr>
            </w:pPr>
            <w:r w:rsidRPr="009971AF">
              <w:rPr>
                <w:rFonts w:ascii="Times New Roman" w:hAnsi="Times New Roman" w:cs="Times New Roman"/>
                <w:iCs/>
                <w:sz w:val="24"/>
                <w:szCs w:val="24"/>
              </w:rPr>
              <w:t>S</w:t>
            </w:r>
            <w:r w:rsidRPr="009971AF">
              <w:rPr>
                <w:rFonts w:ascii="Times New Roman" w:hAnsi="Times New Roman" w:cs="Times New Roman"/>
                <w:sz w:val="24"/>
                <w:szCs w:val="24"/>
                <w:lang w:eastAsia="lt-LT"/>
              </w:rPr>
              <w:t>auga darbe, priešgaisrinė sauga ir aplinkos apsauga</w:t>
            </w:r>
            <w:r w:rsidRPr="009971AF">
              <w:rPr>
                <w:rFonts w:ascii="Times New Roman" w:hAnsi="Times New Roman" w:cs="Times New Roman"/>
                <w:sz w:val="24"/>
                <w:szCs w:val="24"/>
              </w:rPr>
              <w:t>:</w:t>
            </w:r>
            <w:r w:rsidRPr="009971AF">
              <w:rPr>
                <w:rFonts w:ascii="Times New Roman" w:hAnsi="Times New Roman" w:cs="Times New Roman"/>
                <w:iCs/>
                <w:sz w:val="24"/>
                <w:szCs w:val="24"/>
              </w:rPr>
              <w:t xml:space="preserve"> dažniausiai pasitaikančias traumas ir susirgimus ūkininkaujant, pirmosios iki medicininės pagalbos būdus, saugos darbe bei aplinkos apsaugos svarbą, asmeninių apsaugos ir gaisrinės saugos priemones, atliekų tvarkymo žemės ūkyje reikalavimus.</w:t>
            </w:r>
            <w:r w:rsidR="009971AF" w:rsidRPr="009971AF">
              <w:rPr>
                <w:rFonts w:ascii="Times New Roman" w:hAnsi="Times New Roman" w:cs="Times New Roman"/>
                <w:iCs/>
                <w:sz w:val="24"/>
                <w:szCs w:val="24"/>
              </w:rPr>
              <w:t xml:space="preserve"> </w:t>
            </w:r>
          </w:p>
          <w:p w14:paraId="3E64B0C7" w14:textId="77777777" w:rsidR="009971AF" w:rsidRPr="009971AF" w:rsidRDefault="00886071" w:rsidP="009971AF">
            <w:pPr>
              <w:overflowPunct w:val="0"/>
              <w:ind w:firstLine="36"/>
              <w:jc w:val="both"/>
              <w:textAlignment w:val="baseline"/>
              <w:rPr>
                <w:rFonts w:ascii="Times New Roman" w:eastAsia="Arial Unicode MS" w:hAnsi="Times New Roman" w:cs="Times New Roman"/>
                <w:sz w:val="24"/>
                <w:szCs w:val="24"/>
              </w:rPr>
            </w:pPr>
            <w:r w:rsidRPr="009971AF">
              <w:rPr>
                <w:rFonts w:ascii="Times New Roman" w:hAnsi="Times New Roman" w:cs="Times New Roman"/>
                <w:iCs/>
                <w:sz w:val="24"/>
                <w:szCs w:val="24"/>
              </w:rPr>
              <w:t xml:space="preserve">Baigiamojo darbo rengimas: </w:t>
            </w:r>
            <w:r w:rsidRPr="009971AF">
              <w:rPr>
                <w:rFonts w:ascii="Times New Roman" w:eastAsia="Arial Unicode MS" w:hAnsi="Times New Roman" w:cs="Times New Roman"/>
                <w:sz w:val="24"/>
                <w:szCs w:val="24"/>
              </w:rPr>
              <w:t xml:space="preserve">pasirinktos veiklos planavimo etapus (aktualios informacijos šaltinių paieška, jų analizė, numatytos veiklos detalizavimas ir jai reikalingų lėšų planavimas). </w:t>
            </w:r>
          </w:p>
          <w:p w14:paraId="0E8F0CA6" w14:textId="37DE8AAD" w:rsidR="00014D28" w:rsidRPr="00886071" w:rsidRDefault="00886071" w:rsidP="009971AF">
            <w:pPr>
              <w:overflowPunct w:val="0"/>
              <w:ind w:firstLine="36"/>
              <w:jc w:val="both"/>
              <w:textAlignment w:val="baseline"/>
              <w:rPr>
                <w:rFonts w:ascii="Times New Roman" w:hAnsi="Times New Roman" w:cs="Times New Roman"/>
                <w:sz w:val="24"/>
                <w:szCs w:val="24"/>
              </w:rPr>
            </w:pPr>
            <w:r w:rsidRPr="009971AF">
              <w:rPr>
                <w:rFonts w:ascii="Times New Roman" w:eastAsia="Arial Unicode MS" w:hAnsi="Times New Roman" w:cs="Times New Roman"/>
                <w:sz w:val="24"/>
                <w:szCs w:val="24"/>
              </w:rPr>
              <w:lastRenderedPageBreak/>
              <w:t>Baigęs mokymo kursą pagal Programą, dalyvis turi gebėti: įgytas žinias</w:t>
            </w:r>
            <w:r w:rsidRPr="009971AF">
              <w:rPr>
                <w:rFonts w:ascii="Times New Roman" w:hAnsi="Times New Roman" w:cs="Times New Roman"/>
                <w:sz w:val="24"/>
                <w:szCs w:val="24"/>
              </w:rPr>
              <w:t xml:space="preserve"> taikyti verčiantis žemės ūkio veikla.</w:t>
            </w:r>
          </w:p>
        </w:tc>
      </w:tr>
      <w:tr w:rsidR="00332F24" w:rsidRPr="00FF54D5" w14:paraId="498D7BAE" w14:textId="77777777" w:rsidTr="000D34E2">
        <w:tc>
          <w:tcPr>
            <w:tcW w:w="5529" w:type="dxa"/>
          </w:tcPr>
          <w:p w14:paraId="5219B6D4" w14:textId="77777777" w:rsidR="00332F24" w:rsidRPr="00CE598F" w:rsidRDefault="00332F24" w:rsidP="00332F24">
            <w:pPr>
              <w:autoSpaceDE w:val="0"/>
              <w:autoSpaceDN w:val="0"/>
              <w:adjustRightInd w:val="0"/>
              <w:rPr>
                <w:rFonts w:ascii="Times New Roman" w:hAnsi="Times New Roman" w:cs="Times New Roman"/>
                <w:sz w:val="24"/>
                <w:szCs w:val="24"/>
              </w:rPr>
            </w:pPr>
            <w:r w:rsidRPr="00CE598F">
              <w:rPr>
                <w:rFonts w:ascii="Times New Roman" w:hAnsi="Times New Roman" w:cs="Times New Roman"/>
                <w:sz w:val="24"/>
                <w:szCs w:val="24"/>
              </w:rPr>
              <w:lastRenderedPageBreak/>
              <w:t>Baigiamojo tikrinimo (žinių vertinimo) forma</w:t>
            </w:r>
          </w:p>
          <w:p w14:paraId="3F87BB95" w14:textId="77777777" w:rsidR="00332F24" w:rsidRPr="00CE598F" w:rsidRDefault="00332F24" w:rsidP="00332F24">
            <w:pPr>
              <w:autoSpaceDE w:val="0"/>
              <w:autoSpaceDN w:val="0"/>
              <w:adjustRightInd w:val="0"/>
              <w:rPr>
                <w:rFonts w:ascii="Times New Roman,Bold" w:hAnsi="Times New Roman,Bold" w:cs="Times New Roman,Bold"/>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5534116E" w14:textId="13A1466C" w:rsidR="00332F24" w:rsidRPr="00CE598F" w:rsidRDefault="00094C2D" w:rsidP="00D66C2C">
            <w:pPr>
              <w:pStyle w:val="BasicParagraph"/>
              <w:jc w:val="both"/>
            </w:pPr>
            <w:r>
              <w:t>Baigiamojo</w:t>
            </w:r>
            <w:r w:rsidR="00BA6216">
              <w:t xml:space="preserve"> darbo pristatymas</w:t>
            </w:r>
            <w:r w:rsidR="00FB0844">
              <w:t>.</w:t>
            </w:r>
          </w:p>
        </w:tc>
      </w:tr>
      <w:tr w:rsidR="00E33848" w:rsidRPr="00871BEB" w14:paraId="1EECA702" w14:textId="77777777" w:rsidTr="00D105C7">
        <w:trPr>
          <w:trHeight w:val="558"/>
        </w:trPr>
        <w:tc>
          <w:tcPr>
            <w:tcW w:w="5529" w:type="dxa"/>
          </w:tcPr>
          <w:p w14:paraId="53CEB06E" w14:textId="77777777" w:rsidR="00E33848" w:rsidRPr="00CE598F" w:rsidRDefault="00E33848" w:rsidP="00E33848">
            <w:pPr>
              <w:autoSpaceDE w:val="0"/>
              <w:autoSpaceDN w:val="0"/>
              <w:adjustRightInd w:val="0"/>
              <w:rPr>
                <w:rFonts w:ascii="Times New Roman" w:hAnsi="Times New Roman" w:cs="Times New Roman"/>
                <w:b/>
                <w:sz w:val="24"/>
                <w:szCs w:val="24"/>
              </w:rPr>
            </w:pPr>
            <w:r w:rsidRPr="00CE598F">
              <w:rPr>
                <w:rFonts w:ascii="Times New Roman" w:hAnsi="Times New Roman" w:cs="Times New Roman"/>
                <w:b/>
                <w:sz w:val="24"/>
                <w:szCs w:val="24"/>
              </w:rPr>
              <w:t>Mokymo planas (mokymo temų pavadinimas)</w:t>
            </w:r>
          </w:p>
          <w:p w14:paraId="3B534D38" w14:textId="77777777" w:rsidR="00E33848" w:rsidRPr="00CE598F" w:rsidRDefault="00E33848" w:rsidP="00E33848">
            <w:pPr>
              <w:autoSpaceDE w:val="0"/>
              <w:autoSpaceDN w:val="0"/>
              <w:adjustRightInd w:val="0"/>
              <w:rPr>
                <w:rFonts w:ascii="Times New Roman" w:hAnsi="Times New Roman" w:cs="Times New Roman"/>
                <w:b/>
                <w:bCs/>
                <w:sz w:val="24"/>
                <w:szCs w:val="24"/>
              </w:rPr>
            </w:pPr>
          </w:p>
        </w:tc>
        <w:tc>
          <w:tcPr>
            <w:tcW w:w="5238" w:type="dxa"/>
          </w:tcPr>
          <w:p w14:paraId="05C62E58" w14:textId="77777777" w:rsidR="00E33848" w:rsidRPr="00CE598F" w:rsidRDefault="00BB5B06" w:rsidP="00E33848">
            <w:pPr>
              <w:autoSpaceDE w:val="0"/>
              <w:autoSpaceDN w:val="0"/>
              <w:adjustRightInd w:val="0"/>
              <w:rPr>
                <w:rFonts w:ascii="Times New Roman" w:hAnsi="Times New Roman" w:cs="Times New Roman"/>
                <w:b/>
                <w:bCs/>
                <w:sz w:val="24"/>
                <w:szCs w:val="24"/>
              </w:rPr>
            </w:pPr>
            <w:r w:rsidRPr="00CE598F">
              <w:rPr>
                <w:rFonts w:ascii="Times New Roman" w:hAnsi="Times New Roman" w:cs="Times New Roman"/>
                <w:b/>
                <w:bCs/>
                <w:sz w:val="24"/>
                <w:szCs w:val="24"/>
              </w:rPr>
              <w:t>Akad. val. skaičius pagal mokymo temas</w:t>
            </w:r>
          </w:p>
        </w:tc>
      </w:tr>
      <w:tr w:rsidR="00BA6216" w:rsidRPr="00871BEB" w14:paraId="6E97FFAD" w14:textId="77777777" w:rsidTr="00D105C7">
        <w:trPr>
          <w:trHeight w:val="558"/>
        </w:trPr>
        <w:tc>
          <w:tcPr>
            <w:tcW w:w="5529" w:type="dxa"/>
          </w:tcPr>
          <w:p w14:paraId="77CFC4AD" w14:textId="4D10BA25" w:rsidR="00BA6216" w:rsidRPr="00C164C4" w:rsidRDefault="00C164C4" w:rsidP="00E33848">
            <w:pPr>
              <w:autoSpaceDE w:val="0"/>
              <w:autoSpaceDN w:val="0"/>
              <w:adjustRightInd w:val="0"/>
              <w:rPr>
                <w:rFonts w:ascii="Times New Roman" w:hAnsi="Times New Roman" w:cs="Times New Roman"/>
                <w:bCs/>
                <w:sz w:val="24"/>
                <w:szCs w:val="24"/>
              </w:rPr>
            </w:pPr>
            <w:r w:rsidRPr="00C164C4">
              <w:rPr>
                <w:rFonts w:ascii="Times New Roman" w:hAnsi="Times New Roman" w:cs="Times New Roman"/>
                <w:bCs/>
                <w:sz w:val="24"/>
                <w:szCs w:val="24"/>
              </w:rPr>
              <w:t>Bendroji žemės ūkio politika</w:t>
            </w:r>
            <w:r w:rsidR="001378D2">
              <w:rPr>
                <w:rFonts w:ascii="Times New Roman" w:hAnsi="Times New Roman" w:cs="Times New Roman"/>
                <w:bCs/>
                <w:sz w:val="24"/>
                <w:szCs w:val="24"/>
              </w:rPr>
              <w:t xml:space="preserve"> </w:t>
            </w:r>
            <w:r w:rsidR="00F22DCD" w:rsidRPr="00F22DCD">
              <w:rPr>
                <w:rFonts w:ascii="Times New Roman" w:eastAsia="Calibri" w:hAnsi="Times New Roman" w:cs="Times New Roman"/>
                <w:sz w:val="24"/>
                <w:szCs w:val="24"/>
              </w:rPr>
              <w:t>ir jos įgyvendinimas, verslumo skatinimas ir ūkio veiklos apskaita</w:t>
            </w:r>
          </w:p>
        </w:tc>
        <w:tc>
          <w:tcPr>
            <w:tcW w:w="5238" w:type="dxa"/>
          </w:tcPr>
          <w:p w14:paraId="78B90F97" w14:textId="613BA32E" w:rsidR="00BA6216" w:rsidRPr="00C164C4" w:rsidRDefault="00763BFB" w:rsidP="00C164C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r>
      <w:tr w:rsidR="00C164C4" w:rsidRPr="00871BEB" w14:paraId="78626A80" w14:textId="77777777" w:rsidTr="00D105C7">
        <w:trPr>
          <w:trHeight w:val="558"/>
        </w:trPr>
        <w:tc>
          <w:tcPr>
            <w:tcW w:w="5529" w:type="dxa"/>
          </w:tcPr>
          <w:p w14:paraId="5838785F" w14:textId="77777777" w:rsidR="00C164C4" w:rsidRPr="00C164C4" w:rsidRDefault="00C164C4" w:rsidP="00C164C4">
            <w:pPr>
              <w:shd w:val="clear" w:color="auto" w:fill="FFFFFF"/>
              <w:spacing w:line="288" w:lineRule="atLeast"/>
              <w:textAlignment w:val="center"/>
              <w:rPr>
                <w:rFonts w:ascii="Times New Roman" w:hAnsi="Times New Roman" w:cs="Times New Roman"/>
                <w:sz w:val="24"/>
                <w:szCs w:val="24"/>
              </w:rPr>
            </w:pPr>
            <w:r w:rsidRPr="00C164C4">
              <w:rPr>
                <w:rFonts w:ascii="Times New Roman" w:eastAsia="Calibri" w:hAnsi="Times New Roman" w:cs="Times New Roman"/>
                <w:sz w:val="24"/>
                <w:szCs w:val="24"/>
              </w:rPr>
              <w:t>Augalininkystė</w:t>
            </w:r>
          </w:p>
        </w:tc>
        <w:tc>
          <w:tcPr>
            <w:tcW w:w="5238" w:type="dxa"/>
          </w:tcPr>
          <w:p w14:paraId="096EBD57" w14:textId="26404C68" w:rsidR="00C164C4" w:rsidRPr="00C164C4" w:rsidRDefault="00C164C4" w:rsidP="00C164C4">
            <w:pPr>
              <w:autoSpaceDE w:val="0"/>
              <w:autoSpaceDN w:val="0"/>
              <w:adjustRightInd w:val="0"/>
              <w:jc w:val="center"/>
              <w:rPr>
                <w:rFonts w:ascii="Times New Roman" w:hAnsi="Times New Roman" w:cs="Times New Roman"/>
                <w:sz w:val="24"/>
                <w:szCs w:val="24"/>
              </w:rPr>
            </w:pPr>
            <w:r w:rsidRPr="00C164C4">
              <w:rPr>
                <w:rFonts w:ascii="Times New Roman" w:hAnsi="Times New Roman" w:cs="Times New Roman"/>
                <w:sz w:val="24"/>
                <w:szCs w:val="24"/>
              </w:rPr>
              <w:t>3</w:t>
            </w:r>
            <w:r w:rsidR="00D21B22">
              <w:rPr>
                <w:rFonts w:ascii="Times New Roman" w:hAnsi="Times New Roman" w:cs="Times New Roman"/>
                <w:sz w:val="24"/>
                <w:szCs w:val="24"/>
              </w:rPr>
              <w:t>0</w:t>
            </w:r>
          </w:p>
        </w:tc>
      </w:tr>
      <w:tr w:rsidR="00C164C4" w:rsidRPr="00871BEB" w14:paraId="71C1FDEB" w14:textId="77777777" w:rsidTr="00D105C7">
        <w:trPr>
          <w:trHeight w:val="558"/>
        </w:trPr>
        <w:tc>
          <w:tcPr>
            <w:tcW w:w="5529" w:type="dxa"/>
          </w:tcPr>
          <w:p w14:paraId="729C9DAB" w14:textId="27236681" w:rsidR="00C164C4" w:rsidRPr="00C164C4" w:rsidRDefault="00F22DCD" w:rsidP="00C164C4">
            <w:pPr>
              <w:shd w:val="clear" w:color="auto" w:fill="FFFFFF"/>
              <w:spacing w:line="288" w:lineRule="atLeast"/>
              <w:textAlignment w:val="center"/>
              <w:rPr>
                <w:rFonts w:ascii="Times New Roman" w:hAnsi="Times New Roman" w:cs="Times New Roman"/>
                <w:sz w:val="24"/>
                <w:szCs w:val="24"/>
              </w:rPr>
            </w:pPr>
            <w:r>
              <w:rPr>
                <w:rFonts w:ascii="Times New Roman" w:hAnsi="Times New Roman" w:cs="Times New Roman"/>
                <w:sz w:val="24"/>
                <w:szCs w:val="24"/>
              </w:rPr>
              <w:t>Gyvulininkystė</w:t>
            </w:r>
          </w:p>
        </w:tc>
        <w:tc>
          <w:tcPr>
            <w:tcW w:w="5238" w:type="dxa"/>
          </w:tcPr>
          <w:p w14:paraId="7D599BFC" w14:textId="6003B605" w:rsidR="00C164C4" w:rsidRPr="00C164C4" w:rsidRDefault="00C164C4" w:rsidP="00C164C4">
            <w:pPr>
              <w:autoSpaceDE w:val="0"/>
              <w:autoSpaceDN w:val="0"/>
              <w:adjustRightInd w:val="0"/>
              <w:jc w:val="center"/>
              <w:rPr>
                <w:rFonts w:ascii="Times New Roman" w:hAnsi="Times New Roman" w:cs="Times New Roman"/>
                <w:sz w:val="24"/>
                <w:szCs w:val="24"/>
              </w:rPr>
            </w:pPr>
            <w:r w:rsidRPr="00C164C4">
              <w:rPr>
                <w:rFonts w:ascii="Times New Roman" w:hAnsi="Times New Roman" w:cs="Times New Roman"/>
                <w:sz w:val="24"/>
                <w:szCs w:val="24"/>
              </w:rPr>
              <w:t>3</w:t>
            </w:r>
            <w:r w:rsidR="00D21B22">
              <w:rPr>
                <w:rFonts w:ascii="Times New Roman" w:hAnsi="Times New Roman" w:cs="Times New Roman"/>
                <w:sz w:val="24"/>
                <w:szCs w:val="24"/>
              </w:rPr>
              <w:t>0</w:t>
            </w:r>
          </w:p>
        </w:tc>
      </w:tr>
      <w:tr w:rsidR="00C164C4" w:rsidRPr="00871BEB" w14:paraId="7B47CABD" w14:textId="77777777" w:rsidTr="00D105C7">
        <w:trPr>
          <w:trHeight w:val="558"/>
        </w:trPr>
        <w:tc>
          <w:tcPr>
            <w:tcW w:w="5529" w:type="dxa"/>
          </w:tcPr>
          <w:p w14:paraId="3A370573" w14:textId="21C1AF09" w:rsidR="00C164C4" w:rsidRPr="00C164C4" w:rsidRDefault="00C164C4" w:rsidP="00C164C4">
            <w:pPr>
              <w:shd w:val="clear" w:color="auto" w:fill="FFFFFF"/>
              <w:spacing w:line="288" w:lineRule="atLeast"/>
              <w:textAlignment w:val="center"/>
              <w:rPr>
                <w:rFonts w:ascii="Times New Roman" w:eastAsia="Calibri" w:hAnsi="Times New Roman" w:cs="Times New Roman"/>
                <w:sz w:val="24"/>
                <w:szCs w:val="24"/>
              </w:rPr>
            </w:pPr>
            <w:r w:rsidRPr="00C164C4">
              <w:rPr>
                <w:rFonts w:ascii="Times New Roman" w:eastAsia="Calibri" w:hAnsi="Times New Roman" w:cs="Times New Roman"/>
                <w:sz w:val="24"/>
                <w:szCs w:val="24"/>
              </w:rPr>
              <w:t>Akvakultūr</w:t>
            </w:r>
            <w:r w:rsidR="00F22DCD">
              <w:rPr>
                <w:rFonts w:ascii="Times New Roman" w:eastAsia="Calibri" w:hAnsi="Times New Roman" w:cs="Times New Roman"/>
                <w:sz w:val="24"/>
                <w:szCs w:val="24"/>
              </w:rPr>
              <w:t>a</w:t>
            </w:r>
          </w:p>
        </w:tc>
        <w:tc>
          <w:tcPr>
            <w:tcW w:w="5238" w:type="dxa"/>
          </w:tcPr>
          <w:p w14:paraId="6BD8E7F6" w14:textId="22B85A53" w:rsidR="00C164C4" w:rsidRPr="00C164C4" w:rsidRDefault="00D21B22" w:rsidP="00C164C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r>
      <w:tr w:rsidR="00C164C4" w:rsidRPr="00871BEB" w14:paraId="5B442C34" w14:textId="77777777" w:rsidTr="00D105C7">
        <w:trPr>
          <w:trHeight w:val="558"/>
        </w:trPr>
        <w:tc>
          <w:tcPr>
            <w:tcW w:w="5529" w:type="dxa"/>
          </w:tcPr>
          <w:p w14:paraId="0C39B6F7" w14:textId="070BC332" w:rsidR="00C164C4" w:rsidRPr="00C164C4" w:rsidRDefault="00C164C4" w:rsidP="00C164C4">
            <w:pPr>
              <w:shd w:val="clear" w:color="auto" w:fill="FFFFFF"/>
              <w:spacing w:line="288" w:lineRule="atLeast"/>
              <w:textAlignment w:val="center"/>
              <w:rPr>
                <w:rFonts w:ascii="Times New Roman" w:hAnsi="Times New Roman" w:cs="Times New Roman"/>
                <w:sz w:val="24"/>
                <w:szCs w:val="24"/>
              </w:rPr>
            </w:pPr>
            <w:r w:rsidRPr="00C164C4">
              <w:rPr>
                <w:rFonts w:ascii="Times New Roman" w:eastAsia="Calibri" w:hAnsi="Times New Roman" w:cs="Times New Roman"/>
                <w:sz w:val="24"/>
                <w:szCs w:val="24"/>
              </w:rPr>
              <w:t>Veterinari</w:t>
            </w:r>
            <w:r w:rsidR="003E0BF9">
              <w:rPr>
                <w:rFonts w:ascii="Times New Roman" w:eastAsia="Calibri" w:hAnsi="Times New Roman" w:cs="Times New Roman"/>
                <w:sz w:val="24"/>
                <w:szCs w:val="24"/>
              </w:rPr>
              <w:t>ja</w:t>
            </w:r>
          </w:p>
        </w:tc>
        <w:tc>
          <w:tcPr>
            <w:tcW w:w="5238" w:type="dxa"/>
          </w:tcPr>
          <w:p w14:paraId="1D2CD06A" w14:textId="359A45C5" w:rsidR="00C164C4" w:rsidRPr="00C164C4" w:rsidRDefault="00C164C4" w:rsidP="00C164C4">
            <w:pPr>
              <w:autoSpaceDE w:val="0"/>
              <w:autoSpaceDN w:val="0"/>
              <w:adjustRightInd w:val="0"/>
              <w:jc w:val="center"/>
              <w:rPr>
                <w:rFonts w:ascii="Times New Roman" w:hAnsi="Times New Roman" w:cs="Times New Roman"/>
                <w:sz w:val="24"/>
                <w:szCs w:val="24"/>
              </w:rPr>
            </w:pPr>
            <w:r w:rsidRPr="00C164C4">
              <w:rPr>
                <w:rFonts w:ascii="Times New Roman" w:hAnsi="Times New Roman" w:cs="Times New Roman"/>
                <w:sz w:val="24"/>
                <w:szCs w:val="24"/>
              </w:rPr>
              <w:t>1</w:t>
            </w:r>
            <w:r w:rsidR="00D21B22">
              <w:rPr>
                <w:rFonts w:ascii="Times New Roman" w:hAnsi="Times New Roman" w:cs="Times New Roman"/>
                <w:sz w:val="24"/>
                <w:szCs w:val="24"/>
              </w:rPr>
              <w:t>0</w:t>
            </w:r>
          </w:p>
        </w:tc>
      </w:tr>
      <w:tr w:rsidR="00C164C4" w:rsidRPr="00871BEB" w14:paraId="0CA0DA5B" w14:textId="77777777" w:rsidTr="00D105C7">
        <w:trPr>
          <w:trHeight w:val="558"/>
        </w:trPr>
        <w:tc>
          <w:tcPr>
            <w:tcW w:w="5529" w:type="dxa"/>
          </w:tcPr>
          <w:p w14:paraId="61609B7C" w14:textId="18D3636B" w:rsidR="00C164C4" w:rsidRPr="00C164C4" w:rsidRDefault="00C164C4" w:rsidP="00C164C4">
            <w:pPr>
              <w:shd w:val="clear" w:color="auto" w:fill="FFFFFF"/>
              <w:spacing w:line="288" w:lineRule="atLeast"/>
              <w:textAlignment w:val="center"/>
              <w:rPr>
                <w:rFonts w:ascii="Times New Roman" w:hAnsi="Times New Roman" w:cs="Times New Roman"/>
                <w:sz w:val="24"/>
                <w:szCs w:val="24"/>
              </w:rPr>
            </w:pPr>
            <w:r w:rsidRPr="00C164C4">
              <w:rPr>
                <w:rFonts w:ascii="Times New Roman" w:eastAsia="Calibri" w:hAnsi="Times New Roman" w:cs="Times New Roman"/>
                <w:sz w:val="24"/>
                <w:szCs w:val="24"/>
              </w:rPr>
              <w:t>Žemės ū</w:t>
            </w:r>
            <w:r w:rsidR="003E0BF9">
              <w:rPr>
                <w:rFonts w:ascii="Times New Roman" w:eastAsia="Calibri" w:hAnsi="Times New Roman" w:cs="Times New Roman"/>
                <w:sz w:val="24"/>
                <w:szCs w:val="24"/>
              </w:rPr>
              <w:t>kio technika ir statyba</w:t>
            </w:r>
          </w:p>
        </w:tc>
        <w:tc>
          <w:tcPr>
            <w:tcW w:w="5238" w:type="dxa"/>
          </w:tcPr>
          <w:p w14:paraId="5239C0A8" w14:textId="35939316" w:rsidR="00C164C4" w:rsidRPr="00C164C4" w:rsidRDefault="00D21B22" w:rsidP="00C164C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w:t>
            </w:r>
          </w:p>
        </w:tc>
      </w:tr>
      <w:tr w:rsidR="00C164C4" w:rsidRPr="00871BEB" w14:paraId="67FDCAAC" w14:textId="77777777" w:rsidTr="00D105C7">
        <w:trPr>
          <w:trHeight w:val="558"/>
        </w:trPr>
        <w:tc>
          <w:tcPr>
            <w:tcW w:w="5529" w:type="dxa"/>
          </w:tcPr>
          <w:p w14:paraId="11E58910" w14:textId="5ABAE827" w:rsidR="00C164C4" w:rsidRPr="00C164C4" w:rsidRDefault="009C6AE1" w:rsidP="00C164C4">
            <w:pPr>
              <w:shd w:val="clear" w:color="auto" w:fill="FFFFFF"/>
              <w:spacing w:line="288" w:lineRule="atLeast"/>
              <w:textAlignment w:val="center"/>
              <w:rPr>
                <w:rFonts w:ascii="Times New Roman" w:hAnsi="Times New Roman" w:cs="Times New Roman"/>
                <w:sz w:val="24"/>
                <w:szCs w:val="24"/>
              </w:rPr>
            </w:pPr>
            <w:r w:rsidRPr="009C6AE1">
              <w:rPr>
                <w:rFonts w:ascii="Times New Roman" w:eastAsia="Times New Roman" w:hAnsi="Times New Roman" w:cs="Times New Roman"/>
                <w:sz w:val="24"/>
                <w:szCs w:val="24"/>
              </w:rPr>
              <w:t>Miškininkystė ir ne miškų ūkio paskirties žemėje esančių želdynų, želdinių priežiūra</w:t>
            </w:r>
          </w:p>
        </w:tc>
        <w:tc>
          <w:tcPr>
            <w:tcW w:w="5238" w:type="dxa"/>
          </w:tcPr>
          <w:p w14:paraId="2DC7E08A" w14:textId="0924A6BC" w:rsidR="00C164C4" w:rsidRPr="00C164C4" w:rsidRDefault="00C164C4" w:rsidP="00C164C4">
            <w:pPr>
              <w:autoSpaceDE w:val="0"/>
              <w:autoSpaceDN w:val="0"/>
              <w:adjustRightInd w:val="0"/>
              <w:jc w:val="center"/>
              <w:rPr>
                <w:rFonts w:ascii="Times New Roman" w:hAnsi="Times New Roman" w:cs="Times New Roman"/>
                <w:sz w:val="24"/>
                <w:szCs w:val="24"/>
              </w:rPr>
            </w:pPr>
            <w:r w:rsidRPr="00C164C4">
              <w:rPr>
                <w:rFonts w:ascii="Times New Roman" w:hAnsi="Times New Roman" w:cs="Times New Roman"/>
                <w:sz w:val="24"/>
                <w:szCs w:val="24"/>
              </w:rPr>
              <w:t>1</w:t>
            </w:r>
            <w:r w:rsidR="00763BFB">
              <w:rPr>
                <w:rFonts w:ascii="Times New Roman" w:hAnsi="Times New Roman" w:cs="Times New Roman"/>
                <w:sz w:val="24"/>
                <w:szCs w:val="24"/>
              </w:rPr>
              <w:t>0</w:t>
            </w:r>
          </w:p>
        </w:tc>
      </w:tr>
      <w:tr w:rsidR="00C164C4" w:rsidRPr="00871BEB" w14:paraId="020AED10" w14:textId="77777777" w:rsidTr="00D105C7">
        <w:trPr>
          <w:trHeight w:val="558"/>
        </w:trPr>
        <w:tc>
          <w:tcPr>
            <w:tcW w:w="5529" w:type="dxa"/>
          </w:tcPr>
          <w:p w14:paraId="62EAEEC7" w14:textId="7C1B62FC" w:rsidR="00C164C4" w:rsidRPr="00C164C4" w:rsidRDefault="00C164C4" w:rsidP="00C164C4">
            <w:pPr>
              <w:shd w:val="clear" w:color="auto" w:fill="FFFFFF"/>
              <w:rPr>
                <w:rFonts w:ascii="Times New Roman" w:hAnsi="Times New Roman" w:cs="Times New Roman"/>
                <w:iCs/>
                <w:sz w:val="24"/>
                <w:szCs w:val="24"/>
              </w:rPr>
            </w:pPr>
            <w:r w:rsidRPr="00C164C4">
              <w:rPr>
                <w:rFonts w:ascii="Times New Roman" w:hAnsi="Times New Roman" w:cs="Times New Roman"/>
                <w:iCs/>
                <w:sz w:val="24"/>
                <w:szCs w:val="24"/>
              </w:rPr>
              <w:t>S</w:t>
            </w:r>
            <w:r w:rsidRPr="00C164C4">
              <w:rPr>
                <w:rFonts w:ascii="Times New Roman" w:hAnsi="Times New Roman" w:cs="Times New Roman"/>
                <w:sz w:val="24"/>
                <w:szCs w:val="24"/>
                <w:lang w:eastAsia="lt-LT"/>
              </w:rPr>
              <w:t>aug</w:t>
            </w:r>
            <w:r w:rsidR="009C6AE1">
              <w:rPr>
                <w:rFonts w:ascii="Times New Roman" w:hAnsi="Times New Roman" w:cs="Times New Roman"/>
                <w:sz w:val="24"/>
                <w:szCs w:val="24"/>
                <w:lang w:eastAsia="lt-LT"/>
              </w:rPr>
              <w:t>a</w:t>
            </w:r>
            <w:r w:rsidRPr="00C164C4">
              <w:rPr>
                <w:rFonts w:ascii="Times New Roman" w:hAnsi="Times New Roman" w:cs="Times New Roman"/>
                <w:sz w:val="24"/>
                <w:szCs w:val="24"/>
                <w:lang w:eastAsia="lt-LT"/>
              </w:rPr>
              <w:t xml:space="preserve"> darbe, priešgaisrinė saug</w:t>
            </w:r>
            <w:r w:rsidR="009C6AE1">
              <w:rPr>
                <w:rFonts w:ascii="Times New Roman" w:hAnsi="Times New Roman" w:cs="Times New Roman"/>
                <w:sz w:val="24"/>
                <w:szCs w:val="24"/>
                <w:lang w:eastAsia="lt-LT"/>
              </w:rPr>
              <w:t>a ir</w:t>
            </w:r>
            <w:r w:rsidRPr="00C164C4">
              <w:rPr>
                <w:rFonts w:ascii="Times New Roman" w:hAnsi="Times New Roman" w:cs="Times New Roman"/>
                <w:sz w:val="24"/>
                <w:szCs w:val="24"/>
                <w:lang w:eastAsia="lt-LT"/>
              </w:rPr>
              <w:t xml:space="preserve"> aplinkos apsaug</w:t>
            </w:r>
            <w:r w:rsidR="009C6AE1">
              <w:rPr>
                <w:rFonts w:ascii="Times New Roman" w:hAnsi="Times New Roman" w:cs="Times New Roman"/>
                <w:sz w:val="24"/>
                <w:szCs w:val="24"/>
                <w:lang w:eastAsia="lt-LT"/>
              </w:rPr>
              <w:t>a</w:t>
            </w:r>
            <w:r w:rsidRPr="00C164C4">
              <w:rPr>
                <w:rFonts w:ascii="Times New Roman" w:hAnsi="Times New Roman" w:cs="Times New Roman"/>
                <w:sz w:val="24"/>
                <w:szCs w:val="24"/>
                <w:lang w:eastAsia="lt-LT"/>
              </w:rPr>
              <w:t xml:space="preserve"> </w:t>
            </w:r>
          </w:p>
        </w:tc>
        <w:tc>
          <w:tcPr>
            <w:tcW w:w="5238" w:type="dxa"/>
          </w:tcPr>
          <w:p w14:paraId="69D741F9" w14:textId="1917C7D2" w:rsidR="00C164C4" w:rsidRPr="00C164C4" w:rsidRDefault="00C164C4" w:rsidP="00C164C4">
            <w:pPr>
              <w:autoSpaceDE w:val="0"/>
              <w:autoSpaceDN w:val="0"/>
              <w:adjustRightInd w:val="0"/>
              <w:jc w:val="center"/>
              <w:rPr>
                <w:rFonts w:ascii="Times New Roman" w:hAnsi="Times New Roman" w:cs="Times New Roman"/>
                <w:sz w:val="24"/>
                <w:szCs w:val="24"/>
              </w:rPr>
            </w:pPr>
            <w:r w:rsidRPr="00C164C4">
              <w:rPr>
                <w:rFonts w:ascii="Times New Roman" w:hAnsi="Times New Roman" w:cs="Times New Roman"/>
                <w:sz w:val="24"/>
                <w:szCs w:val="24"/>
              </w:rPr>
              <w:t>1</w:t>
            </w:r>
            <w:r w:rsidR="00084678">
              <w:rPr>
                <w:rFonts w:ascii="Times New Roman" w:hAnsi="Times New Roman" w:cs="Times New Roman"/>
                <w:sz w:val="24"/>
                <w:szCs w:val="24"/>
              </w:rPr>
              <w:t>2</w:t>
            </w:r>
          </w:p>
        </w:tc>
      </w:tr>
      <w:tr w:rsidR="00C164C4" w:rsidRPr="00871BEB" w14:paraId="1DF87D49" w14:textId="77777777" w:rsidTr="00D105C7">
        <w:trPr>
          <w:trHeight w:val="558"/>
        </w:trPr>
        <w:tc>
          <w:tcPr>
            <w:tcW w:w="5529" w:type="dxa"/>
          </w:tcPr>
          <w:p w14:paraId="78353F19" w14:textId="4A699422" w:rsidR="00C164C4" w:rsidRPr="00C164C4" w:rsidRDefault="00BC59B9" w:rsidP="00C164C4">
            <w:pPr>
              <w:shd w:val="clear" w:color="auto" w:fill="FFFFFF"/>
              <w:spacing w:line="288" w:lineRule="atLeast"/>
              <w:textAlignment w:val="center"/>
              <w:rPr>
                <w:rFonts w:ascii="Times New Roman" w:hAnsi="Times New Roman" w:cs="Times New Roman"/>
                <w:sz w:val="24"/>
                <w:szCs w:val="24"/>
              </w:rPr>
            </w:pPr>
            <w:r>
              <w:rPr>
                <w:rFonts w:ascii="Times New Roman" w:hAnsi="Times New Roman" w:cs="Times New Roman"/>
                <w:sz w:val="24"/>
                <w:szCs w:val="24"/>
              </w:rPr>
              <w:t>Baigiamojo darbo rengimas</w:t>
            </w:r>
          </w:p>
        </w:tc>
        <w:tc>
          <w:tcPr>
            <w:tcW w:w="5238" w:type="dxa"/>
          </w:tcPr>
          <w:p w14:paraId="2DC29C72" w14:textId="4C145052" w:rsidR="00C164C4" w:rsidRPr="00C164C4" w:rsidRDefault="00084678" w:rsidP="00C164C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r>
      <w:tr w:rsidR="00C164C4" w:rsidRPr="00871BEB" w14:paraId="00A8BAC4" w14:textId="77777777" w:rsidTr="00D105C7">
        <w:trPr>
          <w:trHeight w:val="558"/>
        </w:trPr>
        <w:tc>
          <w:tcPr>
            <w:tcW w:w="5529" w:type="dxa"/>
          </w:tcPr>
          <w:p w14:paraId="60EB1204" w14:textId="6BA61EF1" w:rsidR="00C164C4" w:rsidRPr="00C164C4" w:rsidRDefault="00BC59B9" w:rsidP="00C164C4">
            <w:pPr>
              <w:shd w:val="clear" w:color="auto" w:fill="FFFFFF"/>
              <w:spacing w:line="288" w:lineRule="atLeast"/>
              <w:textAlignment w:val="center"/>
              <w:rPr>
                <w:rFonts w:ascii="Times New Roman" w:hAnsi="Times New Roman" w:cs="Times New Roman"/>
                <w:sz w:val="24"/>
                <w:szCs w:val="24"/>
              </w:rPr>
            </w:pPr>
            <w:r>
              <w:rPr>
                <w:rFonts w:ascii="Times New Roman" w:hAnsi="Times New Roman" w:cs="Times New Roman"/>
                <w:sz w:val="24"/>
                <w:szCs w:val="24"/>
              </w:rPr>
              <w:t>Baigiamojo darbo pristatymas</w:t>
            </w:r>
          </w:p>
        </w:tc>
        <w:tc>
          <w:tcPr>
            <w:tcW w:w="5238" w:type="dxa"/>
          </w:tcPr>
          <w:p w14:paraId="351EFBA5" w14:textId="1CE551D9" w:rsidR="00C164C4" w:rsidRPr="00C164C4" w:rsidRDefault="00084678" w:rsidP="00C164C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bl>
    <w:p w14:paraId="6411B22A" w14:textId="77777777" w:rsidR="00422F68" w:rsidRDefault="00422F68" w:rsidP="00422F68"/>
    <w:sectPr w:rsidR="00422F68" w:rsidSect="00336136">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5A97"/>
    <w:multiLevelType w:val="hybridMultilevel"/>
    <w:tmpl w:val="1EB2E272"/>
    <w:lvl w:ilvl="0" w:tplc="D62A9762">
      <w:start w:val="1"/>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ACB2DA4"/>
    <w:multiLevelType w:val="hybridMultilevel"/>
    <w:tmpl w:val="7164954A"/>
    <w:lvl w:ilvl="0" w:tplc="AFC25C14">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DD72719"/>
    <w:multiLevelType w:val="hybridMultilevel"/>
    <w:tmpl w:val="E09C3BF8"/>
    <w:lvl w:ilvl="0" w:tplc="7CDCA6C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6D33023A"/>
    <w:multiLevelType w:val="hybridMultilevel"/>
    <w:tmpl w:val="FFFFFFFF"/>
    <w:numStyleLink w:val="Bullets"/>
  </w:abstractNum>
  <w:abstractNum w:abstractNumId="4" w15:restartNumberingAfterBreak="0">
    <w:nsid w:val="79614A5F"/>
    <w:multiLevelType w:val="hybridMultilevel"/>
    <w:tmpl w:val="D0F27CD6"/>
    <w:lvl w:ilvl="0" w:tplc="AFC25C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152C3"/>
    <w:multiLevelType w:val="hybridMultilevel"/>
    <w:tmpl w:val="FFFFFFFF"/>
    <w:styleLink w:val="Bullets"/>
    <w:lvl w:ilvl="0" w:tplc="9B46768C">
      <w:start w:val="1"/>
      <w:numFmt w:val="bullet"/>
      <w:lvlText w:val="-"/>
      <w:lvlJc w:val="left"/>
      <w:pPr>
        <w:tabs>
          <w:tab w:val="left" w:pos="960"/>
        </w:tabs>
        <w:ind w:left="903"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B4C96FA">
      <w:start w:val="1"/>
      <w:numFmt w:val="bullet"/>
      <w:lvlText w:val="-"/>
      <w:lvlJc w:val="left"/>
      <w:pPr>
        <w:tabs>
          <w:tab w:val="left" w:pos="960"/>
        </w:tabs>
        <w:ind w:left="1503"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C166192">
      <w:start w:val="1"/>
      <w:numFmt w:val="bullet"/>
      <w:lvlText w:val="-"/>
      <w:lvlJc w:val="left"/>
      <w:pPr>
        <w:tabs>
          <w:tab w:val="left" w:pos="960"/>
        </w:tabs>
        <w:ind w:left="2103"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D5410E4">
      <w:start w:val="1"/>
      <w:numFmt w:val="bullet"/>
      <w:lvlText w:val="-"/>
      <w:lvlJc w:val="left"/>
      <w:pPr>
        <w:tabs>
          <w:tab w:val="left" w:pos="960"/>
        </w:tabs>
        <w:ind w:left="2703"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97AE2A2">
      <w:start w:val="1"/>
      <w:numFmt w:val="bullet"/>
      <w:lvlText w:val="-"/>
      <w:lvlJc w:val="left"/>
      <w:pPr>
        <w:tabs>
          <w:tab w:val="left" w:pos="960"/>
        </w:tabs>
        <w:ind w:left="3303"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85A94E6">
      <w:start w:val="1"/>
      <w:numFmt w:val="bullet"/>
      <w:lvlText w:val="-"/>
      <w:lvlJc w:val="left"/>
      <w:pPr>
        <w:tabs>
          <w:tab w:val="left" w:pos="960"/>
        </w:tabs>
        <w:ind w:left="3903"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ECC1A10">
      <w:start w:val="1"/>
      <w:numFmt w:val="bullet"/>
      <w:lvlText w:val="-"/>
      <w:lvlJc w:val="left"/>
      <w:pPr>
        <w:tabs>
          <w:tab w:val="left" w:pos="960"/>
        </w:tabs>
        <w:ind w:left="4503"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864E7EC">
      <w:start w:val="1"/>
      <w:numFmt w:val="bullet"/>
      <w:lvlText w:val="-"/>
      <w:lvlJc w:val="left"/>
      <w:pPr>
        <w:tabs>
          <w:tab w:val="left" w:pos="960"/>
        </w:tabs>
        <w:ind w:left="5103"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6E836A2">
      <w:start w:val="1"/>
      <w:numFmt w:val="bullet"/>
      <w:lvlText w:val="-"/>
      <w:lvlJc w:val="left"/>
      <w:pPr>
        <w:tabs>
          <w:tab w:val="left" w:pos="960"/>
        </w:tabs>
        <w:ind w:left="5703"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16cid:durableId="1192302029">
    <w:abstractNumId w:val="2"/>
  </w:num>
  <w:num w:numId="2" w16cid:durableId="1238900422">
    <w:abstractNumId w:val="4"/>
  </w:num>
  <w:num w:numId="3" w16cid:durableId="1987394100">
    <w:abstractNumId w:val="1"/>
  </w:num>
  <w:num w:numId="4" w16cid:durableId="719594027">
    <w:abstractNumId w:val="5"/>
  </w:num>
  <w:num w:numId="5" w16cid:durableId="1962418566">
    <w:abstractNumId w:val="3"/>
  </w:num>
  <w:num w:numId="6" w16cid:durableId="174680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066C4"/>
    <w:rsid w:val="00010159"/>
    <w:rsid w:val="00014D28"/>
    <w:rsid w:val="000360A6"/>
    <w:rsid w:val="00047DFD"/>
    <w:rsid w:val="00070CD9"/>
    <w:rsid w:val="00070E79"/>
    <w:rsid w:val="00084678"/>
    <w:rsid w:val="00094C2D"/>
    <w:rsid w:val="0009699C"/>
    <w:rsid w:val="000C45A5"/>
    <w:rsid w:val="000D2F46"/>
    <w:rsid w:val="000D34E2"/>
    <w:rsid w:val="000D7236"/>
    <w:rsid w:val="000D7CE2"/>
    <w:rsid w:val="00101578"/>
    <w:rsid w:val="00132E63"/>
    <w:rsid w:val="001378D2"/>
    <w:rsid w:val="00207548"/>
    <w:rsid w:val="002157B6"/>
    <w:rsid w:val="00271388"/>
    <w:rsid w:val="0028136A"/>
    <w:rsid w:val="002E05D7"/>
    <w:rsid w:val="002E17DF"/>
    <w:rsid w:val="002E7592"/>
    <w:rsid w:val="002F7188"/>
    <w:rsid w:val="00300B91"/>
    <w:rsid w:val="00332F24"/>
    <w:rsid w:val="00336136"/>
    <w:rsid w:val="003E0BF9"/>
    <w:rsid w:val="00422F68"/>
    <w:rsid w:val="00422FA1"/>
    <w:rsid w:val="00444DED"/>
    <w:rsid w:val="00482D5C"/>
    <w:rsid w:val="004B2CD9"/>
    <w:rsid w:val="004F070F"/>
    <w:rsid w:val="005157DD"/>
    <w:rsid w:val="00546A01"/>
    <w:rsid w:val="005508FC"/>
    <w:rsid w:val="0055331A"/>
    <w:rsid w:val="0056361C"/>
    <w:rsid w:val="00570619"/>
    <w:rsid w:val="00571675"/>
    <w:rsid w:val="005A65A1"/>
    <w:rsid w:val="005B694D"/>
    <w:rsid w:val="006122CA"/>
    <w:rsid w:val="00627C3A"/>
    <w:rsid w:val="00672CC3"/>
    <w:rsid w:val="0067571E"/>
    <w:rsid w:val="006E5394"/>
    <w:rsid w:val="007015C7"/>
    <w:rsid w:val="007070D7"/>
    <w:rsid w:val="007301CD"/>
    <w:rsid w:val="007323A2"/>
    <w:rsid w:val="00747977"/>
    <w:rsid w:val="00763BFB"/>
    <w:rsid w:val="00775CE9"/>
    <w:rsid w:val="0078220B"/>
    <w:rsid w:val="00810B27"/>
    <w:rsid w:val="00813F35"/>
    <w:rsid w:val="00823174"/>
    <w:rsid w:val="00871BEB"/>
    <w:rsid w:val="00886071"/>
    <w:rsid w:val="008A1AE2"/>
    <w:rsid w:val="008A3DA4"/>
    <w:rsid w:val="008A74F8"/>
    <w:rsid w:val="0091585C"/>
    <w:rsid w:val="009216A6"/>
    <w:rsid w:val="00923F8D"/>
    <w:rsid w:val="00936E82"/>
    <w:rsid w:val="009971AF"/>
    <w:rsid w:val="009A1220"/>
    <w:rsid w:val="009B4A29"/>
    <w:rsid w:val="009C6AE1"/>
    <w:rsid w:val="00A35C63"/>
    <w:rsid w:val="00A40935"/>
    <w:rsid w:val="00A50F70"/>
    <w:rsid w:val="00A65681"/>
    <w:rsid w:val="00AC1876"/>
    <w:rsid w:val="00AE05F8"/>
    <w:rsid w:val="00AF2313"/>
    <w:rsid w:val="00BA6216"/>
    <w:rsid w:val="00BB5B06"/>
    <w:rsid w:val="00BC00AB"/>
    <w:rsid w:val="00BC3515"/>
    <w:rsid w:val="00BC59B9"/>
    <w:rsid w:val="00BD4502"/>
    <w:rsid w:val="00C0267A"/>
    <w:rsid w:val="00C164C4"/>
    <w:rsid w:val="00C35897"/>
    <w:rsid w:val="00CD444B"/>
    <w:rsid w:val="00CE598F"/>
    <w:rsid w:val="00D04827"/>
    <w:rsid w:val="00D105C7"/>
    <w:rsid w:val="00D21B22"/>
    <w:rsid w:val="00D5228E"/>
    <w:rsid w:val="00D53217"/>
    <w:rsid w:val="00D66C2C"/>
    <w:rsid w:val="00D715FF"/>
    <w:rsid w:val="00D85160"/>
    <w:rsid w:val="00D962A6"/>
    <w:rsid w:val="00DA53BE"/>
    <w:rsid w:val="00DE6559"/>
    <w:rsid w:val="00E0096A"/>
    <w:rsid w:val="00E33848"/>
    <w:rsid w:val="00E402BD"/>
    <w:rsid w:val="00E476BD"/>
    <w:rsid w:val="00E817C3"/>
    <w:rsid w:val="00EA7308"/>
    <w:rsid w:val="00EC2BC5"/>
    <w:rsid w:val="00EC3B97"/>
    <w:rsid w:val="00F22DCD"/>
    <w:rsid w:val="00F41CA2"/>
    <w:rsid w:val="00F65BEB"/>
    <w:rsid w:val="00F80DB0"/>
    <w:rsid w:val="00FB0844"/>
    <w:rsid w:val="00FB536C"/>
    <w:rsid w:val="00FF0BC0"/>
    <w:rsid w:val="00FF5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C3EF"/>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C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D66C2C"/>
    <w:pPr>
      <w:keepNext/>
      <w:spacing w:after="0" w:line="240" w:lineRule="auto"/>
      <w:jc w:val="center"/>
      <w:outlineLvl w:val="1"/>
    </w:pPr>
    <w:rPr>
      <w:rFonts w:ascii="Times New Roman" w:eastAsia="Times New Roman" w:hAnsi="Times New Roman" w:cs="Times New Roman"/>
      <w:b/>
      <w:bCs/>
      <w:sz w:val="28"/>
      <w:szCs w:val="24"/>
      <w:lang w:val="en-US"/>
    </w:rPr>
  </w:style>
  <w:style w:type="paragraph" w:styleId="Antrat5">
    <w:name w:val="heading 5"/>
    <w:basedOn w:val="prastasis"/>
    <w:next w:val="prastasis"/>
    <w:link w:val="Antrat5Diagrama"/>
    <w:qFormat/>
    <w:rsid w:val="00D105C7"/>
    <w:pPr>
      <w:keepNext/>
      <w:spacing w:after="0" w:line="240" w:lineRule="auto"/>
      <w:outlineLvl w:val="4"/>
    </w:pPr>
    <w:rPr>
      <w:rFonts w:ascii="Times New Roman" w:eastAsia="Times New Roman" w:hAnsi="Times New Roman" w:cs="Times New Roman"/>
      <w:color w:val="FF0000"/>
      <w:sz w:val="24"/>
      <w:szCs w:val="20"/>
    </w:rPr>
  </w:style>
  <w:style w:type="paragraph" w:styleId="Antrat9">
    <w:name w:val="heading 9"/>
    <w:basedOn w:val="prastasis"/>
    <w:next w:val="prastasis"/>
    <w:link w:val="Antrat9Diagrama"/>
    <w:qFormat/>
    <w:rsid w:val="00D66C2C"/>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C00AB"/>
    <w:pPr>
      <w:spacing w:before="100" w:beforeAutospacing="1" w:after="100" w:afterAutospacing="1" w:line="240" w:lineRule="auto"/>
    </w:pPr>
    <w:rPr>
      <w:rFonts w:ascii="Verdana" w:eastAsia="Times New Roman" w:hAnsi="Verdana" w:cs="Times New Roman"/>
      <w:sz w:val="18"/>
      <w:szCs w:val="18"/>
      <w:lang w:val="en-US"/>
    </w:rPr>
  </w:style>
  <w:style w:type="paragraph" w:customStyle="1" w:styleId="Hyperlink1">
    <w:name w:val="Hyperlink1"/>
    <w:basedOn w:val="prastasis"/>
    <w:rsid w:val="00BC00A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vadinimas">
    <w:name w:val="Title"/>
    <w:basedOn w:val="prastasis"/>
    <w:link w:val="PavadinimasDiagrama"/>
    <w:qFormat/>
    <w:rsid w:val="008A74F8"/>
    <w:pPr>
      <w:spacing w:after="0" w:line="24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rsid w:val="008A74F8"/>
    <w:rPr>
      <w:rFonts w:ascii="Times New Roman" w:eastAsia="Times New Roman" w:hAnsi="Times New Roman" w:cs="Times New Roman"/>
      <w:sz w:val="28"/>
      <w:szCs w:val="20"/>
    </w:rPr>
  </w:style>
  <w:style w:type="paragraph" w:customStyle="1" w:styleId="NoParagraphStyle">
    <w:name w:val="[No Paragraph Style]"/>
    <w:rsid w:val="00332F24"/>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BasicParagraph">
    <w:name w:val="[Basic Paragraph]"/>
    <w:basedOn w:val="NoParagraphStyle"/>
    <w:rsid w:val="00332F24"/>
    <w:pPr>
      <w:suppressAutoHyphens/>
    </w:pPr>
    <w:rPr>
      <w:rFonts w:ascii="Times New Roman" w:hAnsi="Times New Roman"/>
      <w:lang w:val="lt-LT"/>
    </w:rPr>
  </w:style>
  <w:style w:type="paragraph" w:customStyle="1" w:styleId="CentrBoldm">
    <w:name w:val="CentrBoldm"/>
    <w:basedOn w:val="prastasis"/>
    <w:rsid w:val="00332F24"/>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rPr>
  </w:style>
  <w:style w:type="paragraph" w:styleId="Pagrindiniotekstotrauka">
    <w:name w:val="Body Text Indent"/>
    <w:basedOn w:val="prastasis"/>
    <w:link w:val="PagrindiniotekstotraukaDiagrama"/>
    <w:rsid w:val="00D105C7"/>
    <w:pPr>
      <w:spacing w:after="0" w:line="360" w:lineRule="auto"/>
      <w:ind w:firstLine="567"/>
      <w:jc w:val="both"/>
    </w:pPr>
    <w:rPr>
      <w:rFonts w:ascii="Times New Roman" w:eastAsia="Times New Roman" w:hAnsi="Times New Roman" w:cs="Times New Roman"/>
      <w:sz w:val="24"/>
      <w:szCs w:val="20"/>
      <w:lang w:val="x-none"/>
    </w:rPr>
  </w:style>
  <w:style w:type="character" w:customStyle="1" w:styleId="PagrindiniotekstotraukaDiagrama">
    <w:name w:val="Pagrindinio teksto įtrauka Diagrama"/>
    <w:basedOn w:val="Numatytasispastraiposriftas"/>
    <w:link w:val="Pagrindiniotekstotrauka"/>
    <w:rsid w:val="00D105C7"/>
    <w:rPr>
      <w:rFonts w:ascii="Times New Roman" w:eastAsia="Times New Roman" w:hAnsi="Times New Roman" w:cs="Times New Roman"/>
      <w:sz w:val="24"/>
      <w:szCs w:val="20"/>
      <w:lang w:val="x-none"/>
    </w:rPr>
  </w:style>
  <w:style w:type="character" w:customStyle="1" w:styleId="Antrat5Diagrama">
    <w:name w:val="Antraštė 5 Diagrama"/>
    <w:basedOn w:val="Numatytasispastraiposriftas"/>
    <w:link w:val="Antrat5"/>
    <w:rsid w:val="00D105C7"/>
    <w:rPr>
      <w:rFonts w:ascii="Times New Roman" w:eastAsia="Times New Roman" w:hAnsi="Times New Roman" w:cs="Times New Roman"/>
      <w:color w:val="FF0000"/>
      <w:sz w:val="24"/>
      <w:szCs w:val="20"/>
    </w:rPr>
  </w:style>
  <w:style w:type="character" w:customStyle="1" w:styleId="Antrat2Diagrama">
    <w:name w:val="Antraštė 2 Diagrama"/>
    <w:basedOn w:val="Numatytasispastraiposriftas"/>
    <w:link w:val="Antrat2"/>
    <w:rsid w:val="00D66C2C"/>
    <w:rPr>
      <w:rFonts w:ascii="Times New Roman" w:eastAsia="Times New Roman" w:hAnsi="Times New Roman" w:cs="Times New Roman"/>
      <w:b/>
      <w:bCs/>
      <w:sz w:val="28"/>
      <w:szCs w:val="24"/>
      <w:lang w:val="en-US"/>
    </w:rPr>
  </w:style>
  <w:style w:type="character" w:customStyle="1" w:styleId="Antrat9Diagrama">
    <w:name w:val="Antraštė 9 Diagrama"/>
    <w:basedOn w:val="Numatytasispastraiposriftas"/>
    <w:link w:val="Antrat9"/>
    <w:rsid w:val="00D66C2C"/>
    <w:rPr>
      <w:rFonts w:ascii="Arial" w:eastAsia="Times New Roman" w:hAnsi="Arial" w:cs="Arial"/>
    </w:rPr>
  </w:style>
  <w:style w:type="paragraph" w:customStyle="1" w:styleId="antraste">
    <w:name w:val="antraste"/>
    <w:basedOn w:val="Antrat1"/>
    <w:rsid w:val="00D66C2C"/>
    <w:pPr>
      <w:keepLines w:val="0"/>
      <w:spacing w:before="0" w:line="240" w:lineRule="auto"/>
      <w:jc w:val="center"/>
    </w:pPr>
    <w:rPr>
      <w:rFonts w:ascii="Times New Roman" w:eastAsia="Times New Roman" w:hAnsi="Times New Roman" w:cs="Times New Roman"/>
      <w:b/>
      <w:caps/>
      <w:color w:val="auto"/>
      <w:sz w:val="22"/>
      <w:szCs w:val="20"/>
    </w:rPr>
  </w:style>
  <w:style w:type="character" w:customStyle="1" w:styleId="Antrat1Diagrama">
    <w:name w:val="Antraštė 1 Diagrama"/>
    <w:basedOn w:val="Numatytasispastraiposriftas"/>
    <w:link w:val="Antrat1"/>
    <w:uiPriority w:val="9"/>
    <w:rsid w:val="00D66C2C"/>
    <w:rPr>
      <w:rFonts w:asciiTheme="majorHAnsi" w:eastAsiaTheme="majorEastAsia" w:hAnsiTheme="majorHAnsi" w:cstheme="majorBidi"/>
      <w:color w:val="365F91" w:themeColor="accent1" w:themeShade="BF"/>
      <w:sz w:val="32"/>
      <w:szCs w:val="32"/>
    </w:rPr>
  </w:style>
  <w:style w:type="paragraph" w:customStyle="1" w:styleId="WW-BodyText2">
    <w:name w:val="WW-Body Text 2"/>
    <w:basedOn w:val="prastasis"/>
    <w:rsid w:val="0078220B"/>
    <w:pPr>
      <w:suppressAutoHyphens/>
      <w:spacing w:after="0" w:line="360" w:lineRule="auto"/>
      <w:jc w:val="both"/>
    </w:pPr>
    <w:rPr>
      <w:rFonts w:ascii="Times New Roman" w:eastAsia="Times New Roman" w:hAnsi="Times New Roman" w:cs="Times New Roman"/>
      <w:b/>
      <w:sz w:val="24"/>
      <w:szCs w:val="20"/>
      <w:lang w:eastAsia="ar-SA"/>
    </w:rPr>
  </w:style>
  <w:style w:type="numbering" w:customStyle="1" w:styleId="Bullets">
    <w:name w:val="Bullets"/>
    <w:rsid w:val="00014D28"/>
    <w:pPr>
      <w:numPr>
        <w:numId w:val="4"/>
      </w:numPr>
    </w:pPr>
  </w:style>
  <w:style w:type="paragraph" w:customStyle="1" w:styleId="Default">
    <w:name w:val="Default"/>
    <w:rsid w:val="0088607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link w:val="SraopastraipaDiagrama"/>
    <w:uiPriority w:val="34"/>
    <w:qFormat/>
    <w:rsid w:val="00886071"/>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link w:val="Sraopastraipa"/>
    <w:uiPriority w:val="34"/>
    <w:locked/>
    <w:rsid w:val="00886071"/>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513772">
      <w:bodyDiv w:val="1"/>
      <w:marLeft w:val="0"/>
      <w:marRight w:val="0"/>
      <w:marTop w:val="0"/>
      <w:marBottom w:val="0"/>
      <w:divBdr>
        <w:top w:val="none" w:sz="0" w:space="0" w:color="auto"/>
        <w:left w:val="none" w:sz="0" w:space="0" w:color="auto"/>
        <w:bottom w:val="none" w:sz="0" w:space="0" w:color="auto"/>
        <w:right w:val="none" w:sz="0" w:space="0" w:color="auto"/>
      </w:divBdr>
    </w:div>
    <w:div w:id="14867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3651</Words>
  <Characters>2082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Jūratė Spruntulienė</cp:lastModifiedBy>
  <cp:revision>7</cp:revision>
  <dcterms:created xsi:type="dcterms:W3CDTF">2025-02-14T05:48:00Z</dcterms:created>
  <dcterms:modified xsi:type="dcterms:W3CDTF">2025-02-14T06:07:00Z</dcterms:modified>
</cp:coreProperties>
</file>