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D23B8" w14:textId="77777777" w:rsidR="00E33848" w:rsidRDefault="00444DED" w:rsidP="00E33848">
      <w:pPr>
        <w:autoSpaceDE w:val="0"/>
        <w:autoSpaceDN w:val="0"/>
        <w:adjustRightInd w:val="0"/>
        <w:spacing w:after="0" w:line="240" w:lineRule="auto"/>
        <w:rPr>
          <w:rFonts w:ascii="Times New Roman,Bold" w:hAnsi="Times New Roman,Bold" w:cs="Times New Roman,Bold"/>
          <w:b/>
          <w:bCs/>
          <w:sz w:val="24"/>
          <w:szCs w:val="24"/>
        </w:rPr>
      </w:pPr>
      <w:r>
        <w:rPr>
          <w:rFonts w:ascii="Times New Roman,Bold" w:hAnsi="Times New Roman,Bold" w:cs="Times New Roman,Bold"/>
          <w:b/>
          <w:bCs/>
          <w:sz w:val="24"/>
          <w:szCs w:val="24"/>
        </w:rPr>
        <w:t xml:space="preserve">                                      </w:t>
      </w:r>
      <w:r w:rsidR="00E33848">
        <w:rPr>
          <w:rFonts w:ascii="Times New Roman,Bold" w:hAnsi="Times New Roman,Bold" w:cs="Times New Roman,Bold"/>
          <w:b/>
          <w:bCs/>
          <w:sz w:val="24"/>
          <w:szCs w:val="24"/>
        </w:rPr>
        <w:t>DUOMENYS APIE MOKYMO PROGRAMĄ</w:t>
      </w:r>
    </w:p>
    <w:p w14:paraId="2AAD23B9" w14:textId="77777777" w:rsidR="00E33848" w:rsidRDefault="00E33848" w:rsidP="00E33848">
      <w:pPr>
        <w:autoSpaceDE w:val="0"/>
        <w:autoSpaceDN w:val="0"/>
        <w:adjustRightInd w:val="0"/>
        <w:spacing w:after="0" w:line="240" w:lineRule="auto"/>
        <w:rPr>
          <w:rFonts w:ascii="Times New Roman,Bold" w:hAnsi="Times New Roman,Bold" w:cs="Times New Roman,Bold"/>
          <w:b/>
          <w:bCs/>
          <w:sz w:val="24"/>
          <w:szCs w:val="24"/>
        </w:rPr>
      </w:pPr>
    </w:p>
    <w:tbl>
      <w:tblPr>
        <w:tblStyle w:val="Lentelstinklelis"/>
        <w:tblW w:w="0" w:type="auto"/>
        <w:tblInd w:w="-1139" w:type="dxa"/>
        <w:tblLook w:val="04A0" w:firstRow="1" w:lastRow="0" w:firstColumn="1" w:lastColumn="0" w:noHBand="0" w:noVBand="1"/>
      </w:tblPr>
      <w:tblGrid>
        <w:gridCol w:w="5960"/>
        <w:gridCol w:w="4807"/>
      </w:tblGrid>
      <w:tr w:rsidR="00E33848" w14:paraId="2AAD23BD" w14:textId="77777777" w:rsidTr="00F65BEB">
        <w:tc>
          <w:tcPr>
            <w:tcW w:w="5960" w:type="dxa"/>
          </w:tcPr>
          <w:p w14:paraId="2AAD23BA" w14:textId="77777777" w:rsidR="00E33848" w:rsidRPr="00F65BEB" w:rsidRDefault="00E33848" w:rsidP="00E33848">
            <w:pPr>
              <w:autoSpaceDE w:val="0"/>
              <w:autoSpaceDN w:val="0"/>
              <w:adjustRightInd w:val="0"/>
              <w:rPr>
                <w:rFonts w:ascii="Times New Roman,Bold" w:hAnsi="Times New Roman,Bold" w:cs="Times New Roman,Bold"/>
                <w:b/>
                <w:bCs/>
                <w:sz w:val="24"/>
                <w:szCs w:val="24"/>
              </w:rPr>
            </w:pPr>
            <w:r w:rsidRPr="00F65BEB">
              <w:rPr>
                <w:rFonts w:ascii="Times New Roman,Italic" w:hAnsi="Times New Roman,Italic" w:cs="Times New Roman,Italic"/>
                <w:b/>
                <w:iCs/>
                <w:sz w:val="24"/>
                <w:szCs w:val="24"/>
              </w:rPr>
              <w:t>Duomenys apie mokymo programą</w:t>
            </w:r>
          </w:p>
        </w:tc>
        <w:tc>
          <w:tcPr>
            <w:tcW w:w="4807" w:type="dxa"/>
          </w:tcPr>
          <w:p w14:paraId="2AAD23BB" w14:textId="77777777" w:rsidR="00E33848" w:rsidRPr="00F65BEB" w:rsidRDefault="00E33848" w:rsidP="00E33848">
            <w:pPr>
              <w:autoSpaceDE w:val="0"/>
              <w:autoSpaceDN w:val="0"/>
              <w:adjustRightInd w:val="0"/>
              <w:rPr>
                <w:rFonts w:ascii="Times New Roman,Italic" w:hAnsi="Times New Roman,Italic" w:cs="Times New Roman,Italic"/>
                <w:b/>
                <w:iCs/>
                <w:sz w:val="24"/>
                <w:szCs w:val="24"/>
              </w:rPr>
            </w:pPr>
            <w:r w:rsidRPr="00F65BEB">
              <w:rPr>
                <w:rFonts w:ascii="Times New Roman,Italic" w:hAnsi="Times New Roman,Italic" w:cs="Times New Roman,Italic"/>
                <w:b/>
                <w:iCs/>
                <w:sz w:val="24"/>
                <w:szCs w:val="24"/>
              </w:rPr>
              <w:t>Mokymo programos dalių aprašas</w:t>
            </w:r>
          </w:p>
          <w:p w14:paraId="2AAD23BC" w14:textId="77777777" w:rsidR="00E33848" w:rsidRPr="00F65BEB" w:rsidRDefault="00E33848" w:rsidP="00E33848">
            <w:pPr>
              <w:autoSpaceDE w:val="0"/>
              <w:autoSpaceDN w:val="0"/>
              <w:adjustRightInd w:val="0"/>
              <w:rPr>
                <w:rFonts w:ascii="Times New Roman,Bold" w:hAnsi="Times New Roman,Bold" w:cs="Times New Roman,Bold"/>
                <w:b/>
                <w:bCs/>
                <w:sz w:val="24"/>
                <w:szCs w:val="24"/>
              </w:rPr>
            </w:pPr>
          </w:p>
        </w:tc>
      </w:tr>
      <w:tr w:rsidR="00E33848" w:rsidRPr="009A75A8" w14:paraId="2AAD23C1" w14:textId="77777777" w:rsidTr="00F65BEB">
        <w:tc>
          <w:tcPr>
            <w:tcW w:w="5960" w:type="dxa"/>
          </w:tcPr>
          <w:p w14:paraId="2AAD23BE" w14:textId="77777777" w:rsidR="00E33848" w:rsidRPr="00D87531" w:rsidRDefault="00E33848" w:rsidP="00E33848">
            <w:pPr>
              <w:autoSpaceDE w:val="0"/>
              <w:autoSpaceDN w:val="0"/>
              <w:adjustRightInd w:val="0"/>
              <w:rPr>
                <w:rFonts w:ascii="Times New Roman" w:hAnsi="Times New Roman" w:cs="Times New Roman"/>
                <w:sz w:val="24"/>
                <w:szCs w:val="24"/>
              </w:rPr>
            </w:pPr>
            <w:r w:rsidRPr="00D87531">
              <w:rPr>
                <w:rFonts w:ascii="Times New Roman" w:hAnsi="Times New Roman" w:cs="Times New Roman"/>
                <w:sz w:val="24"/>
                <w:szCs w:val="24"/>
              </w:rPr>
              <w:t>Mokymo programos pavadinimas</w:t>
            </w:r>
          </w:p>
          <w:p w14:paraId="2AAD23BF" w14:textId="77777777" w:rsidR="00E33848" w:rsidRPr="00D87531" w:rsidRDefault="00E33848" w:rsidP="00E33848">
            <w:pPr>
              <w:autoSpaceDE w:val="0"/>
              <w:autoSpaceDN w:val="0"/>
              <w:adjustRightInd w:val="0"/>
              <w:rPr>
                <w:rFonts w:ascii="Times New Roman" w:hAnsi="Times New Roman" w:cs="Times New Roman"/>
                <w:b/>
                <w:bCs/>
                <w:sz w:val="24"/>
                <w:szCs w:val="24"/>
              </w:rPr>
            </w:pPr>
          </w:p>
        </w:tc>
        <w:tc>
          <w:tcPr>
            <w:tcW w:w="4807" w:type="dxa"/>
          </w:tcPr>
          <w:p w14:paraId="2AAD23C0" w14:textId="1F5FFA95" w:rsidR="00BE7ECF" w:rsidRPr="00004B50" w:rsidRDefault="008E5D67" w:rsidP="004955A4">
            <w:pPr>
              <w:jc w:val="both"/>
              <w:rPr>
                <w:rFonts w:ascii="Times New Roman" w:hAnsi="Times New Roman" w:cs="Times New Roman"/>
                <w:bCs/>
                <w:sz w:val="24"/>
                <w:szCs w:val="24"/>
              </w:rPr>
            </w:pPr>
            <w:r w:rsidRPr="00004B50">
              <w:rPr>
                <w:rFonts w:ascii="Times New Roman" w:hAnsi="Times New Roman" w:cs="Times New Roman"/>
                <w:bCs/>
                <w:sz w:val="24"/>
                <w:szCs w:val="24"/>
              </w:rPr>
              <w:t>Augalų apsaugos produktų profesionaliųjų naudotojų kvalifikacijos tobulinimo programa</w:t>
            </w:r>
          </w:p>
        </w:tc>
      </w:tr>
      <w:tr w:rsidR="00E33848" w:rsidRPr="009A75A8" w14:paraId="2AAD23C6" w14:textId="77777777" w:rsidTr="00F65BEB">
        <w:tc>
          <w:tcPr>
            <w:tcW w:w="5960" w:type="dxa"/>
          </w:tcPr>
          <w:p w14:paraId="2AAD23C3" w14:textId="2B102594" w:rsidR="00E33848" w:rsidRPr="00D87531" w:rsidRDefault="00E33848" w:rsidP="00C4260A">
            <w:pPr>
              <w:autoSpaceDE w:val="0"/>
              <w:autoSpaceDN w:val="0"/>
              <w:adjustRightInd w:val="0"/>
              <w:rPr>
                <w:rFonts w:ascii="Times New Roman" w:hAnsi="Times New Roman" w:cs="Times New Roman"/>
                <w:b/>
                <w:bCs/>
                <w:sz w:val="24"/>
                <w:szCs w:val="24"/>
              </w:rPr>
            </w:pPr>
            <w:r w:rsidRPr="00D87531">
              <w:rPr>
                <w:rFonts w:ascii="Times New Roman" w:hAnsi="Times New Roman" w:cs="Times New Roman"/>
                <w:sz w:val="24"/>
                <w:szCs w:val="24"/>
              </w:rPr>
              <w:t>Mokymo programos kodas</w:t>
            </w:r>
          </w:p>
        </w:tc>
        <w:tc>
          <w:tcPr>
            <w:tcW w:w="4807" w:type="dxa"/>
          </w:tcPr>
          <w:p w14:paraId="2AAD23C5" w14:textId="0F2C292D" w:rsidR="00E33848" w:rsidRPr="00004B50" w:rsidRDefault="00026FAB" w:rsidP="00C4260A">
            <w:pPr>
              <w:autoSpaceDE w:val="0"/>
              <w:autoSpaceDN w:val="0"/>
              <w:adjustRightInd w:val="0"/>
              <w:rPr>
                <w:rFonts w:ascii="Times New Roman" w:hAnsi="Times New Roman" w:cs="Times New Roman"/>
                <w:bCs/>
                <w:sz w:val="24"/>
                <w:szCs w:val="24"/>
              </w:rPr>
            </w:pPr>
            <w:r w:rsidRPr="00004B50">
              <w:rPr>
                <w:rFonts w:ascii="Times New Roman" w:hAnsi="Times New Roman" w:cs="Times New Roman"/>
                <w:sz w:val="24"/>
                <w:szCs w:val="24"/>
              </w:rPr>
              <w:t>296162067</w:t>
            </w:r>
          </w:p>
        </w:tc>
      </w:tr>
      <w:tr w:rsidR="00E33848" w:rsidRPr="009A75A8" w14:paraId="2AAD23CA" w14:textId="77777777" w:rsidTr="00F65BEB">
        <w:tc>
          <w:tcPr>
            <w:tcW w:w="5960" w:type="dxa"/>
          </w:tcPr>
          <w:p w14:paraId="2AAD23C8" w14:textId="63AE08A8" w:rsidR="00E33848" w:rsidRPr="00D87531" w:rsidRDefault="00E33848" w:rsidP="00C4260A">
            <w:pPr>
              <w:autoSpaceDE w:val="0"/>
              <w:autoSpaceDN w:val="0"/>
              <w:adjustRightInd w:val="0"/>
              <w:rPr>
                <w:rFonts w:ascii="Times New Roman" w:hAnsi="Times New Roman" w:cs="Times New Roman"/>
                <w:b/>
                <w:bCs/>
                <w:sz w:val="24"/>
                <w:szCs w:val="24"/>
              </w:rPr>
            </w:pPr>
            <w:r w:rsidRPr="00D87531">
              <w:rPr>
                <w:rFonts w:ascii="Times New Roman" w:hAnsi="Times New Roman" w:cs="Times New Roman"/>
                <w:sz w:val="24"/>
                <w:szCs w:val="24"/>
              </w:rPr>
              <w:t>Mokymosi trukmė (</w:t>
            </w:r>
            <w:r w:rsidR="00F65BEB" w:rsidRPr="00D87531">
              <w:rPr>
                <w:rFonts w:ascii="Times New Roman" w:hAnsi="Times New Roman" w:cs="Times New Roman"/>
                <w:sz w:val="24"/>
                <w:szCs w:val="24"/>
              </w:rPr>
              <w:t xml:space="preserve">akademinėmis </w:t>
            </w:r>
            <w:r w:rsidRPr="00D87531">
              <w:rPr>
                <w:rFonts w:ascii="Times New Roman" w:hAnsi="Times New Roman" w:cs="Times New Roman"/>
                <w:sz w:val="24"/>
                <w:szCs w:val="24"/>
              </w:rPr>
              <w:t>valandomis)</w:t>
            </w:r>
          </w:p>
        </w:tc>
        <w:tc>
          <w:tcPr>
            <w:tcW w:w="4807" w:type="dxa"/>
          </w:tcPr>
          <w:p w14:paraId="2AAD23C9" w14:textId="321519B2" w:rsidR="00E33848" w:rsidRPr="00004B50" w:rsidRDefault="0099418E" w:rsidP="00E33848">
            <w:pPr>
              <w:autoSpaceDE w:val="0"/>
              <w:autoSpaceDN w:val="0"/>
              <w:adjustRightInd w:val="0"/>
              <w:rPr>
                <w:rFonts w:ascii="Times New Roman" w:hAnsi="Times New Roman" w:cs="Times New Roman"/>
                <w:bCs/>
                <w:sz w:val="24"/>
                <w:szCs w:val="24"/>
              </w:rPr>
            </w:pPr>
            <w:r w:rsidRPr="00004B50">
              <w:rPr>
                <w:rFonts w:ascii="Times New Roman" w:hAnsi="Times New Roman" w:cs="Times New Roman"/>
                <w:bCs/>
                <w:sz w:val="24"/>
                <w:szCs w:val="24"/>
              </w:rPr>
              <w:t>8</w:t>
            </w:r>
            <w:r w:rsidR="00E16EA1" w:rsidRPr="00004B50">
              <w:rPr>
                <w:rFonts w:ascii="Times New Roman" w:hAnsi="Times New Roman" w:cs="Times New Roman"/>
                <w:bCs/>
                <w:sz w:val="24"/>
                <w:szCs w:val="24"/>
              </w:rPr>
              <w:t xml:space="preserve"> akad. val.</w:t>
            </w:r>
          </w:p>
        </w:tc>
      </w:tr>
      <w:tr w:rsidR="00E33848" w:rsidRPr="009A75A8" w14:paraId="2AAD23CE" w14:textId="77777777" w:rsidTr="00F65BEB">
        <w:tc>
          <w:tcPr>
            <w:tcW w:w="5960" w:type="dxa"/>
          </w:tcPr>
          <w:p w14:paraId="2AAD23CC" w14:textId="35D3513F" w:rsidR="00E33848" w:rsidRPr="00D87531" w:rsidRDefault="00E33848" w:rsidP="00C4260A">
            <w:pPr>
              <w:autoSpaceDE w:val="0"/>
              <w:autoSpaceDN w:val="0"/>
              <w:adjustRightInd w:val="0"/>
              <w:rPr>
                <w:rFonts w:ascii="Times New Roman" w:hAnsi="Times New Roman" w:cs="Times New Roman"/>
                <w:b/>
                <w:bCs/>
                <w:sz w:val="24"/>
                <w:szCs w:val="24"/>
              </w:rPr>
            </w:pPr>
            <w:r w:rsidRPr="00D87531">
              <w:rPr>
                <w:rFonts w:ascii="Times New Roman" w:hAnsi="Times New Roman" w:cs="Times New Roman"/>
                <w:sz w:val="24"/>
                <w:szCs w:val="24"/>
              </w:rPr>
              <w:t>Mokymo programos patvirtinimo data</w:t>
            </w:r>
          </w:p>
        </w:tc>
        <w:tc>
          <w:tcPr>
            <w:tcW w:w="4807" w:type="dxa"/>
          </w:tcPr>
          <w:p w14:paraId="2AAD23CD" w14:textId="30F12A5D" w:rsidR="00E33848" w:rsidRPr="00004B50" w:rsidRDefault="00274F60" w:rsidP="009A75A8">
            <w:pPr>
              <w:tabs>
                <w:tab w:val="left" w:pos="4820"/>
              </w:tabs>
              <w:rPr>
                <w:rFonts w:ascii="Times New Roman" w:hAnsi="Times New Roman" w:cs="Times New Roman"/>
                <w:bCs/>
                <w:sz w:val="24"/>
                <w:szCs w:val="24"/>
              </w:rPr>
            </w:pPr>
            <w:r w:rsidRPr="00004B50">
              <w:rPr>
                <w:rFonts w:ascii="Times New Roman" w:hAnsi="Times New Roman" w:cs="Times New Roman"/>
                <w:bCs/>
                <w:sz w:val="24"/>
                <w:szCs w:val="24"/>
              </w:rPr>
              <w:t>202</w:t>
            </w:r>
            <w:r w:rsidR="00F45F73">
              <w:rPr>
                <w:rFonts w:ascii="Times New Roman" w:hAnsi="Times New Roman" w:cs="Times New Roman"/>
                <w:bCs/>
                <w:sz w:val="24"/>
                <w:szCs w:val="24"/>
              </w:rPr>
              <w:t>6</w:t>
            </w:r>
            <w:r w:rsidR="00511A45" w:rsidRPr="00004B50">
              <w:rPr>
                <w:rFonts w:ascii="Times New Roman" w:hAnsi="Times New Roman" w:cs="Times New Roman"/>
                <w:bCs/>
                <w:sz w:val="24"/>
                <w:szCs w:val="24"/>
              </w:rPr>
              <w:t>-</w:t>
            </w:r>
            <w:r w:rsidR="0046312C" w:rsidRPr="00004B50">
              <w:rPr>
                <w:rFonts w:ascii="Times New Roman" w:hAnsi="Times New Roman" w:cs="Times New Roman"/>
                <w:bCs/>
                <w:sz w:val="24"/>
                <w:szCs w:val="24"/>
              </w:rPr>
              <w:t>0</w:t>
            </w:r>
            <w:r w:rsidR="00F45F73">
              <w:rPr>
                <w:rFonts w:ascii="Times New Roman" w:hAnsi="Times New Roman" w:cs="Times New Roman"/>
                <w:bCs/>
                <w:sz w:val="24"/>
                <w:szCs w:val="24"/>
              </w:rPr>
              <w:t>8</w:t>
            </w:r>
            <w:r w:rsidR="00FC2611" w:rsidRPr="00004B50">
              <w:rPr>
                <w:rFonts w:ascii="Times New Roman" w:hAnsi="Times New Roman" w:cs="Times New Roman"/>
                <w:bCs/>
                <w:sz w:val="24"/>
                <w:szCs w:val="24"/>
              </w:rPr>
              <w:t>-</w:t>
            </w:r>
            <w:r w:rsidR="00F45F73">
              <w:rPr>
                <w:rFonts w:ascii="Times New Roman" w:hAnsi="Times New Roman" w:cs="Times New Roman"/>
                <w:bCs/>
                <w:sz w:val="24"/>
                <w:szCs w:val="24"/>
              </w:rPr>
              <w:t>21</w:t>
            </w:r>
          </w:p>
        </w:tc>
      </w:tr>
      <w:tr w:rsidR="00E33848" w:rsidRPr="009A75A8" w14:paraId="2AAD23D5" w14:textId="77777777" w:rsidTr="00F65BEB">
        <w:tc>
          <w:tcPr>
            <w:tcW w:w="5960" w:type="dxa"/>
          </w:tcPr>
          <w:p w14:paraId="2AAD23CF" w14:textId="77777777" w:rsidR="00E33848" w:rsidRPr="00D87531" w:rsidRDefault="00E33848" w:rsidP="00E33848">
            <w:pPr>
              <w:autoSpaceDE w:val="0"/>
              <w:autoSpaceDN w:val="0"/>
              <w:adjustRightInd w:val="0"/>
              <w:rPr>
                <w:rFonts w:ascii="Times New Roman" w:hAnsi="Times New Roman" w:cs="Times New Roman"/>
                <w:sz w:val="24"/>
                <w:szCs w:val="24"/>
              </w:rPr>
            </w:pPr>
            <w:r w:rsidRPr="00D87531">
              <w:rPr>
                <w:rFonts w:ascii="Times New Roman" w:hAnsi="Times New Roman" w:cs="Times New Roman"/>
                <w:sz w:val="24"/>
                <w:szCs w:val="24"/>
              </w:rPr>
              <w:t>Mokymo programos rengėjas (juridinio asmens</w:t>
            </w:r>
          </w:p>
          <w:p w14:paraId="2AAD23D1" w14:textId="2EC02B2E" w:rsidR="00E33848" w:rsidRPr="00357D2D" w:rsidRDefault="00E33848" w:rsidP="00E33848">
            <w:pPr>
              <w:autoSpaceDE w:val="0"/>
              <w:autoSpaceDN w:val="0"/>
              <w:adjustRightInd w:val="0"/>
              <w:rPr>
                <w:rFonts w:ascii="Times New Roman" w:hAnsi="Times New Roman" w:cs="Times New Roman"/>
                <w:sz w:val="24"/>
                <w:szCs w:val="24"/>
              </w:rPr>
            </w:pPr>
            <w:r w:rsidRPr="00D87531">
              <w:rPr>
                <w:rFonts w:ascii="Times New Roman" w:hAnsi="Times New Roman" w:cs="Times New Roman"/>
                <w:sz w:val="24"/>
                <w:szCs w:val="24"/>
              </w:rPr>
              <w:t>pavadinimas arba fizinio asmens vardas, pavardė, pareigos)</w:t>
            </w:r>
          </w:p>
        </w:tc>
        <w:tc>
          <w:tcPr>
            <w:tcW w:w="4807" w:type="dxa"/>
          </w:tcPr>
          <w:p w14:paraId="2AAD23D4" w14:textId="725EFBEA" w:rsidR="00E33848" w:rsidRPr="00004B50" w:rsidRDefault="00357D2D" w:rsidP="00487988">
            <w:pPr>
              <w:overflowPunct w:val="0"/>
              <w:jc w:val="both"/>
              <w:textAlignment w:val="baseline"/>
              <w:rPr>
                <w:rFonts w:ascii="Times New Roman" w:hAnsi="Times New Roman" w:cs="Times New Roman"/>
                <w:bCs/>
                <w:sz w:val="24"/>
                <w:szCs w:val="24"/>
              </w:rPr>
            </w:pPr>
            <w:r w:rsidRPr="00357D2D">
              <w:rPr>
                <w:rFonts w:ascii="Times New Roman" w:hAnsi="Times New Roman" w:cs="Times New Roman"/>
                <w:bCs/>
                <w:sz w:val="24"/>
                <w:szCs w:val="24"/>
              </w:rPr>
              <w:t>Žemės ūkio agentūros prie Žemės ūkio ministerijos</w:t>
            </w:r>
          </w:p>
        </w:tc>
      </w:tr>
      <w:tr w:rsidR="00E33848" w:rsidRPr="00C02804" w14:paraId="2AAD23DA" w14:textId="77777777" w:rsidTr="00F65BEB">
        <w:tc>
          <w:tcPr>
            <w:tcW w:w="5960" w:type="dxa"/>
          </w:tcPr>
          <w:p w14:paraId="2AAD23D6" w14:textId="77777777" w:rsidR="00E33848" w:rsidRPr="00D87531" w:rsidRDefault="00E33848" w:rsidP="00E33848">
            <w:pPr>
              <w:autoSpaceDE w:val="0"/>
              <w:autoSpaceDN w:val="0"/>
              <w:adjustRightInd w:val="0"/>
              <w:rPr>
                <w:rFonts w:ascii="Times New Roman" w:hAnsi="Times New Roman" w:cs="Times New Roman"/>
                <w:sz w:val="24"/>
                <w:szCs w:val="24"/>
              </w:rPr>
            </w:pPr>
            <w:r w:rsidRPr="00D87531">
              <w:rPr>
                <w:rFonts w:ascii="Times New Roman" w:hAnsi="Times New Roman" w:cs="Times New Roman"/>
                <w:sz w:val="24"/>
                <w:szCs w:val="24"/>
              </w:rPr>
              <w:t>Mokymo programos paskirtis (tikslas, reikalavimai</w:t>
            </w:r>
          </w:p>
          <w:p w14:paraId="2AAD23D7" w14:textId="77777777" w:rsidR="00E33848" w:rsidRPr="00D87531" w:rsidRDefault="00E33848" w:rsidP="00E33848">
            <w:pPr>
              <w:autoSpaceDE w:val="0"/>
              <w:autoSpaceDN w:val="0"/>
              <w:adjustRightInd w:val="0"/>
              <w:rPr>
                <w:rFonts w:ascii="Times New Roman" w:hAnsi="Times New Roman" w:cs="Times New Roman"/>
                <w:sz w:val="24"/>
                <w:szCs w:val="24"/>
              </w:rPr>
            </w:pPr>
            <w:r w:rsidRPr="00D87531">
              <w:rPr>
                <w:rFonts w:ascii="Times New Roman" w:hAnsi="Times New Roman" w:cs="Times New Roman"/>
                <w:sz w:val="24"/>
                <w:szCs w:val="24"/>
              </w:rPr>
              <w:t>klausytojams, specialieji reikalavimai, apribojimai ir kt.)</w:t>
            </w:r>
          </w:p>
          <w:p w14:paraId="2AAD23D8" w14:textId="77777777" w:rsidR="00E33848" w:rsidRPr="00D87531" w:rsidRDefault="00E33848" w:rsidP="00E33848">
            <w:pPr>
              <w:autoSpaceDE w:val="0"/>
              <w:autoSpaceDN w:val="0"/>
              <w:adjustRightInd w:val="0"/>
              <w:rPr>
                <w:rFonts w:ascii="Times New Roman" w:hAnsi="Times New Roman" w:cs="Times New Roman"/>
                <w:b/>
                <w:bCs/>
                <w:sz w:val="24"/>
                <w:szCs w:val="24"/>
              </w:rPr>
            </w:pPr>
          </w:p>
        </w:tc>
        <w:tc>
          <w:tcPr>
            <w:tcW w:w="4807" w:type="dxa"/>
          </w:tcPr>
          <w:p w14:paraId="1C53E56E" w14:textId="77777777" w:rsidR="00E33848" w:rsidRDefault="0012338E" w:rsidP="009B6AA9">
            <w:pPr>
              <w:autoSpaceDE w:val="0"/>
              <w:autoSpaceDN w:val="0"/>
              <w:adjustRightInd w:val="0"/>
              <w:jc w:val="both"/>
              <w:rPr>
                <w:rFonts w:ascii="Times New Roman" w:hAnsi="Times New Roman" w:cs="Times New Roman"/>
                <w:bCs/>
                <w:sz w:val="24"/>
                <w:szCs w:val="24"/>
              </w:rPr>
            </w:pPr>
            <w:r w:rsidRPr="0012338E">
              <w:rPr>
                <w:rFonts w:ascii="Times New Roman" w:hAnsi="Times New Roman" w:cs="Times New Roman"/>
                <w:bCs/>
                <w:sz w:val="24"/>
                <w:szCs w:val="24"/>
              </w:rPr>
              <w:t>Mokymo programos tikslas – atnaujinti augalų apsaugos produktų profesionaliųjų naudotojų žinias, grįstas teisės aktų reikalavimų išaiškinimu ir geros praktinės patirties perdavimo pavyzdžiais.</w:t>
            </w:r>
          </w:p>
          <w:p w14:paraId="2AAD23D9" w14:textId="50553FD0" w:rsidR="0012338E" w:rsidRPr="00004B50" w:rsidRDefault="00EB6B3E" w:rsidP="009B6AA9">
            <w:pPr>
              <w:autoSpaceDE w:val="0"/>
              <w:autoSpaceDN w:val="0"/>
              <w:adjustRightInd w:val="0"/>
              <w:jc w:val="both"/>
              <w:rPr>
                <w:rFonts w:ascii="Times New Roman" w:hAnsi="Times New Roman" w:cs="Times New Roman"/>
                <w:bCs/>
                <w:sz w:val="24"/>
                <w:szCs w:val="24"/>
              </w:rPr>
            </w:pPr>
            <w:r w:rsidRPr="00EB6B3E">
              <w:rPr>
                <w:rFonts w:ascii="Times New Roman" w:hAnsi="Times New Roman" w:cs="Times New Roman"/>
                <w:bCs/>
                <w:sz w:val="24"/>
                <w:szCs w:val="24"/>
              </w:rPr>
              <w:t>Mokymo programa skiriama fiziniams asmenims, įskaitant žemės ūkyje ir kituose sektoriuose dirbančius augalų apsaugos produktų operatorius, technikus, kitus savarankiškai dirbančius asmenis ar juridinio asmens darbuotojus, darbdavius, savo veikloje naudojančius profesionaliajam naudojimui skirtus augalų apsaugos produktus, turintiems galiojantį augalų apsaugos kursų baigimo pažymėjimą pagal Augalų apsaugos produktų profesionaliųjų naudotojų mokymo programą (kodas – 296162003) arba Augalų apsaugos produktų profesionaliųjų naudotojų kvalifikacijos tobulinimo mokymo programą (kodas – 296162067).</w:t>
            </w:r>
          </w:p>
        </w:tc>
      </w:tr>
      <w:tr w:rsidR="00E33848" w:rsidRPr="00C02804" w14:paraId="2AAD23DF" w14:textId="77777777" w:rsidTr="00F65BEB">
        <w:tc>
          <w:tcPr>
            <w:tcW w:w="5960" w:type="dxa"/>
          </w:tcPr>
          <w:p w14:paraId="2AAD23DB" w14:textId="77777777" w:rsidR="00E33848" w:rsidRPr="00D87531" w:rsidRDefault="00E33848" w:rsidP="00E33848">
            <w:pPr>
              <w:autoSpaceDE w:val="0"/>
              <w:autoSpaceDN w:val="0"/>
              <w:adjustRightInd w:val="0"/>
              <w:rPr>
                <w:rFonts w:ascii="Times New Roman" w:hAnsi="Times New Roman" w:cs="Times New Roman"/>
                <w:sz w:val="24"/>
                <w:szCs w:val="24"/>
              </w:rPr>
            </w:pPr>
            <w:r w:rsidRPr="00D87531">
              <w:rPr>
                <w:rFonts w:ascii="Times New Roman" w:hAnsi="Times New Roman" w:cs="Times New Roman"/>
                <w:sz w:val="24"/>
                <w:szCs w:val="24"/>
              </w:rPr>
              <w:t>Įgyjami gebėjimai (kompetencijos)</w:t>
            </w:r>
          </w:p>
          <w:p w14:paraId="2AAD23DC" w14:textId="77777777" w:rsidR="00E33848" w:rsidRPr="00D87531" w:rsidRDefault="00E33848" w:rsidP="00E33848">
            <w:pPr>
              <w:autoSpaceDE w:val="0"/>
              <w:autoSpaceDN w:val="0"/>
              <w:adjustRightInd w:val="0"/>
              <w:rPr>
                <w:rFonts w:ascii="Times New Roman" w:hAnsi="Times New Roman" w:cs="Times New Roman"/>
                <w:b/>
                <w:bCs/>
                <w:sz w:val="24"/>
                <w:szCs w:val="24"/>
              </w:rPr>
            </w:pPr>
          </w:p>
        </w:tc>
        <w:tc>
          <w:tcPr>
            <w:tcW w:w="4807" w:type="dxa"/>
          </w:tcPr>
          <w:p w14:paraId="2AAD23DE" w14:textId="129517D5" w:rsidR="00E33848" w:rsidRPr="00004B50" w:rsidRDefault="007B7C89" w:rsidP="00911109">
            <w:pPr>
              <w:tabs>
                <w:tab w:val="left" w:pos="30"/>
              </w:tabs>
              <w:jc w:val="both"/>
              <w:rPr>
                <w:rFonts w:ascii="Times New Roman" w:hAnsi="Times New Roman" w:cs="Times New Roman"/>
                <w:sz w:val="24"/>
                <w:szCs w:val="24"/>
              </w:rPr>
            </w:pPr>
            <w:r w:rsidRPr="00004B50">
              <w:rPr>
                <w:rFonts w:ascii="Times New Roman" w:hAnsi="Times New Roman" w:cs="Times New Roman"/>
                <w:sz w:val="24"/>
                <w:szCs w:val="24"/>
              </w:rPr>
              <w:t xml:space="preserve">Baigęs mokymo kursą pagal mokymo programą, dalyvis turi </w:t>
            </w:r>
            <w:r w:rsidR="00EB6B3E">
              <w:rPr>
                <w:rFonts w:ascii="Times New Roman" w:hAnsi="Times New Roman" w:cs="Times New Roman"/>
                <w:sz w:val="24"/>
                <w:szCs w:val="24"/>
              </w:rPr>
              <w:t>gebėti</w:t>
            </w:r>
            <w:r w:rsidRPr="00004B50">
              <w:rPr>
                <w:rFonts w:ascii="Times New Roman" w:hAnsi="Times New Roman" w:cs="Times New Roman"/>
                <w:sz w:val="24"/>
                <w:szCs w:val="24"/>
              </w:rPr>
              <w:t xml:space="preserve">: </w:t>
            </w:r>
            <w:r w:rsidR="00FF4094" w:rsidRPr="00FF4094">
              <w:rPr>
                <w:rFonts w:ascii="Times New Roman" w:hAnsi="Times New Roman" w:cs="Times New Roman"/>
                <w:sz w:val="24"/>
                <w:szCs w:val="24"/>
              </w:rPr>
              <w:t>vadovautis teisės aktais, reglamentuojančiais augalų apsaugos produktų įvežimą, vežimą, saugojimą, tiekimą rinkai ir naudojimą, taip pat nustatančiais augalų apsaugos produktams taikomus bendruosius cheminių medžiagų tvarkymo reikalavimus;</w:t>
            </w:r>
            <w:r w:rsidR="00FF4094">
              <w:rPr>
                <w:rFonts w:ascii="Times New Roman" w:hAnsi="Times New Roman" w:cs="Times New Roman"/>
                <w:sz w:val="24"/>
                <w:szCs w:val="24"/>
              </w:rPr>
              <w:t xml:space="preserve"> </w:t>
            </w:r>
            <w:r w:rsidR="00FF4094" w:rsidRPr="00FF4094">
              <w:rPr>
                <w:rFonts w:ascii="Times New Roman" w:hAnsi="Times New Roman" w:cs="Times New Roman"/>
                <w:sz w:val="24"/>
                <w:szCs w:val="24"/>
              </w:rPr>
              <w:t>tvarkyti augalų apsaugos produktų apskaitą;</w:t>
            </w:r>
            <w:r w:rsidR="00FF4094">
              <w:rPr>
                <w:rFonts w:ascii="Times New Roman" w:hAnsi="Times New Roman" w:cs="Times New Roman"/>
                <w:sz w:val="24"/>
                <w:szCs w:val="24"/>
              </w:rPr>
              <w:t xml:space="preserve"> </w:t>
            </w:r>
            <w:r w:rsidR="00FF4094" w:rsidRPr="00FF4094">
              <w:rPr>
                <w:rFonts w:ascii="Times New Roman" w:hAnsi="Times New Roman" w:cs="Times New Roman"/>
                <w:sz w:val="24"/>
                <w:szCs w:val="24"/>
              </w:rPr>
              <w:t>atpažinti Lietuvos Respublikoje neregistruotus ir falsifikuotus produktus;</w:t>
            </w:r>
            <w:r w:rsidR="00FF4094">
              <w:rPr>
                <w:rFonts w:ascii="Times New Roman" w:hAnsi="Times New Roman" w:cs="Times New Roman"/>
                <w:sz w:val="24"/>
                <w:szCs w:val="24"/>
              </w:rPr>
              <w:t xml:space="preserve"> </w:t>
            </w:r>
            <w:r w:rsidR="00FF4094" w:rsidRPr="00FF4094">
              <w:rPr>
                <w:rFonts w:ascii="Times New Roman" w:hAnsi="Times New Roman" w:cs="Times New Roman"/>
                <w:sz w:val="24"/>
                <w:szCs w:val="24"/>
              </w:rPr>
              <w:t>vertinti augalų apsaugos produktų keliamą riziką žmonių sveikatai, aplinkai ir biologinei įvairovei bei pasirinkti ją mažinančius sprendimus;</w:t>
            </w:r>
            <w:r w:rsidR="00FF4094">
              <w:rPr>
                <w:rFonts w:ascii="Times New Roman" w:hAnsi="Times New Roman" w:cs="Times New Roman"/>
                <w:sz w:val="24"/>
                <w:szCs w:val="24"/>
              </w:rPr>
              <w:t xml:space="preserve"> </w:t>
            </w:r>
            <w:r w:rsidR="00FF4094" w:rsidRPr="00FF4094">
              <w:rPr>
                <w:rFonts w:ascii="Times New Roman" w:hAnsi="Times New Roman" w:cs="Times New Roman"/>
                <w:sz w:val="24"/>
                <w:szCs w:val="24"/>
              </w:rPr>
              <w:t>taikyti integruotos kenksmingųjų organizmų kontrolės strategiją, ekologinės žemdirbystės principus ir geros augalų apsaugos praktikos reikalavimus;</w:t>
            </w:r>
            <w:r w:rsidR="00FF4094">
              <w:rPr>
                <w:rFonts w:ascii="Times New Roman" w:hAnsi="Times New Roman" w:cs="Times New Roman"/>
                <w:sz w:val="24"/>
                <w:szCs w:val="24"/>
              </w:rPr>
              <w:t xml:space="preserve"> </w:t>
            </w:r>
            <w:r w:rsidR="00FF4094" w:rsidRPr="00FF4094">
              <w:rPr>
                <w:rFonts w:ascii="Times New Roman" w:hAnsi="Times New Roman" w:cs="Times New Roman"/>
                <w:sz w:val="24"/>
                <w:szCs w:val="24"/>
              </w:rPr>
              <w:t>atsakingai pasirinkti, saugoti, ruošti ir naudoti augalų apsaugos produktus bei tvarkyti jų atliekas;</w:t>
            </w:r>
            <w:r w:rsidR="00FF4094">
              <w:rPr>
                <w:rFonts w:ascii="Times New Roman" w:hAnsi="Times New Roman" w:cs="Times New Roman"/>
                <w:sz w:val="24"/>
                <w:szCs w:val="24"/>
              </w:rPr>
              <w:t xml:space="preserve"> </w:t>
            </w:r>
            <w:r w:rsidR="00FF4094" w:rsidRPr="00FF4094">
              <w:rPr>
                <w:rFonts w:ascii="Times New Roman" w:hAnsi="Times New Roman" w:cs="Times New Roman"/>
                <w:sz w:val="24"/>
                <w:szCs w:val="24"/>
              </w:rPr>
              <w:t>tinkamai naudoti, prižiūrėti ir paruošti apdorojimo augalų apsaugos produktais įrangą bei saugiai atlikti purškimo darbus;</w:t>
            </w:r>
            <w:r w:rsidR="00FF4094">
              <w:rPr>
                <w:rFonts w:ascii="Times New Roman" w:hAnsi="Times New Roman" w:cs="Times New Roman"/>
                <w:sz w:val="24"/>
                <w:szCs w:val="24"/>
              </w:rPr>
              <w:t xml:space="preserve"> </w:t>
            </w:r>
            <w:r w:rsidR="00FF4094" w:rsidRPr="00FF4094">
              <w:rPr>
                <w:rFonts w:ascii="Times New Roman" w:hAnsi="Times New Roman" w:cs="Times New Roman"/>
                <w:sz w:val="24"/>
                <w:szCs w:val="24"/>
              </w:rPr>
              <w:t>pasirinkti ir naudoti asmenines apsaugos priemones bei užtikrinti saugias darbo sąlygas;</w:t>
            </w:r>
            <w:r w:rsidR="00FF4094">
              <w:rPr>
                <w:rFonts w:ascii="Times New Roman" w:hAnsi="Times New Roman" w:cs="Times New Roman"/>
                <w:sz w:val="24"/>
                <w:szCs w:val="24"/>
              </w:rPr>
              <w:t xml:space="preserve"> </w:t>
            </w:r>
            <w:r w:rsidR="00FF4094" w:rsidRPr="00FF4094">
              <w:rPr>
                <w:rFonts w:ascii="Times New Roman" w:hAnsi="Times New Roman" w:cs="Times New Roman"/>
                <w:sz w:val="24"/>
                <w:szCs w:val="24"/>
              </w:rPr>
              <w:t xml:space="preserve">taikyti augalų </w:t>
            </w:r>
            <w:r w:rsidR="00FF4094" w:rsidRPr="00FF4094">
              <w:rPr>
                <w:rFonts w:ascii="Times New Roman" w:hAnsi="Times New Roman" w:cs="Times New Roman"/>
                <w:sz w:val="24"/>
                <w:szCs w:val="24"/>
              </w:rPr>
              <w:lastRenderedPageBreak/>
              <w:t>apsaugos produktų naudojimo apribojimus aplinkos, ypač vandens išteklių, apsaugos atžvilgiu;</w:t>
            </w:r>
            <w:r w:rsidR="00FF4094">
              <w:rPr>
                <w:rFonts w:ascii="Times New Roman" w:hAnsi="Times New Roman" w:cs="Times New Roman"/>
                <w:sz w:val="24"/>
                <w:szCs w:val="24"/>
              </w:rPr>
              <w:t xml:space="preserve"> </w:t>
            </w:r>
            <w:r w:rsidR="00FF4094" w:rsidRPr="00FF4094">
              <w:rPr>
                <w:rFonts w:ascii="Times New Roman" w:hAnsi="Times New Roman" w:cs="Times New Roman"/>
                <w:sz w:val="24"/>
                <w:szCs w:val="24"/>
              </w:rPr>
              <w:t>taikyti sveikatos stebėsenos priemones bei tinkamai ir laiku pranešti apie nelaimingus atsitikimus ir avarines situacijas susijusias su augalų apsaugos produktų naudojimu.</w:t>
            </w:r>
          </w:p>
        </w:tc>
      </w:tr>
      <w:tr w:rsidR="00965437" w:rsidRPr="00C02804" w14:paraId="2AAD23E3" w14:textId="77777777" w:rsidTr="00F65BEB">
        <w:tc>
          <w:tcPr>
            <w:tcW w:w="5960" w:type="dxa"/>
          </w:tcPr>
          <w:p w14:paraId="34049CF0" w14:textId="77777777" w:rsidR="00965437" w:rsidRPr="00D87531" w:rsidRDefault="00965437" w:rsidP="00E33848">
            <w:pPr>
              <w:autoSpaceDE w:val="0"/>
              <w:autoSpaceDN w:val="0"/>
              <w:adjustRightInd w:val="0"/>
              <w:rPr>
                <w:rFonts w:ascii="Times New Roman" w:hAnsi="Times New Roman" w:cs="Times New Roman"/>
                <w:sz w:val="24"/>
                <w:szCs w:val="24"/>
              </w:rPr>
            </w:pPr>
            <w:r w:rsidRPr="00D87531">
              <w:rPr>
                <w:rFonts w:ascii="Times New Roman" w:hAnsi="Times New Roman" w:cs="Times New Roman"/>
                <w:sz w:val="24"/>
                <w:szCs w:val="24"/>
              </w:rPr>
              <w:lastRenderedPageBreak/>
              <w:t>Baigiamojo tikrinimo (žinių vertinimo) forma</w:t>
            </w:r>
          </w:p>
          <w:p w14:paraId="2AAD23E1" w14:textId="77777777" w:rsidR="00965437" w:rsidRPr="00D87531" w:rsidRDefault="00965437" w:rsidP="00E33848">
            <w:pPr>
              <w:autoSpaceDE w:val="0"/>
              <w:autoSpaceDN w:val="0"/>
              <w:adjustRightInd w:val="0"/>
              <w:rPr>
                <w:rFonts w:ascii="Times New Roman" w:hAnsi="Times New Roman" w:cs="Times New Roman"/>
                <w:b/>
                <w:bCs/>
                <w:sz w:val="24"/>
                <w:szCs w:val="24"/>
              </w:rPr>
            </w:pPr>
          </w:p>
        </w:tc>
        <w:tc>
          <w:tcPr>
            <w:tcW w:w="4807" w:type="dxa"/>
          </w:tcPr>
          <w:p w14:paraId="2AAD23E2" w14:textId="5AE86640" w:rsidR="00965437" w:rsidRPr="00D87531" w:rsidRDefault="00965437" w:rsidP="00E66F9D">
            <w:pPr>
              <w:suppressAutoHyphens/>
              <w:autoSpaceDE w:val="0"/>
              <w:autoSpaceDN w:val="0"/>
              <w:adjustRightInd w:val="0"/>
              <w:jc w:val="both"/>
              <w:textAlignment w:val="center"/>
              <w:rPr>
                <w:rFonts w:ascii="Times New Roman" w:hAnsi="Times New Roman" w:cs="Times New Roman"/>
                <w:sz w:val="24"/>
                <w:szCs w:val="24"/>
              </w:rPr>
            </w:pPr>
            <w:r>
              <w:rPr>
                <w:rFonts w:ascii="Times New Roman" w:hAnsi="Times New Roman" w:cs="Times New Roman"/>
                <w:bCs/>
                <w:sz w:val="24"/>
                <w:szCs w:val="24"/>
              </w:rPr>
              <w:t>Testas.</w:t>
            </w:r>
          </w:p>
        </w:tc>
      </w:tr>
      <w:tr w:rsidR="00965437" w:rsidRPr="00C02804" w14:paraId="2AAD23E7" w14:textId="77777777" w:rsidTr="004875E3">
        <w:trPr>
          <w:trHeight w:val="597"/>
        </w:trPr>
        <w:tc>
          <w:tcPr>
            <w:tcW w:w="5960" w:type="dxa"/>
          </w:tcPr>
          <w:p w14:paraId="20A79C9D" w14:textId="77777777" w:rsidR="00965437" w:rsidRPr="00D87531" w:rsidRDefault="00965437" w:rsidP="00E33848">
            <w:pPr>
              <w:autoSpaceDE w:val="0"/>
              <w:autoSpaceDN w:val="0"/>
              <w:adjustRightInd w:val="0"/>
              <w:rPr>
                <w:rFonts w:ascii="Times New Roman" w:hAnsi="Times New Roman" w:cs="Times New Roman"/>
                <w:sz w:val="24"/>
                <w:szCs w:val="24"/>
              </w:rPr>
            </w:pPr>
            <w:r w:rsidRPr="00D87531">
              <w:rPr>
                <w:rFonts w:ascii="Times New Roman" w:hAnsi="Times New Roman" w:cs="Times New Roman"/>
                <w:sz w:val="24"/>
                <w:szCs w:val="24"/>
              </w:rPr>
              <w:t>Mokymo planas (mokymo temų pavadinimas)</w:t>
            </w:r>
          </w:p>
          <w:p w14:paraId="2AAD23E5" w14:textId="77777777" w:rsidR="00965437" w:rsidRPr="00D87531" w:rsidRDefault="00965437" w:rsidP="00E33848">
            <w:pPr>
              <w:autoSpaceDE w:val="0"/>
              <w:autoSpaceDN w:val="0"/>
              <w:adjustRightInd w:val="0"/>
              <w:rPr>
                <w:rFonts w:ascii="Times New Roman" w:hAnsi="Times New Roman" w:cs="Times New Roman"/>
                <w:b/>
                <w:bCs/>
                <w:sz w:val="24"/>
                <w:szCs w:val="24"/>
              </w:rPr>
            </w:pPr>
          </w:p>
        </w:tc>
        <w:tc>
          <w:tcPr>
            <w:tcW w:w="4807" w:type="dxa"/>
          </w:tcPr>
          <w:p w14:paraId="2AAD23E6" w14:textId="1FB349DB" w:rsidR="00965437" w:rsidRPr="00D87531" w:rsidRDefault="00965437" w:rsidP="00E33848">
            <w:pPr>
              <w:autoSpaceDE w:val="0"/>
              <w:autoSpaceDN w:val="0"/>
              <w:adjustRightInd w:val="0"/>
              <w:rPr>
                <w:rFonts w:ascii="Times New Roman" w:hAnsi="Times New Roman" w:cs="Times New Roman"/>
                <w:bCs/>
                <w:sz w:val="24"/>
                <w:szCs w:val="24"/>
              </w:rPr>
            </w:pPr>
            <w:r w:rsidRPr="00D87531">
              <w:rPr>
                <w:rFonts w:ascii="Times New Roman" w:hAnsi="Times New Roman" w:cs="Times New Roman"/>
                <w:bCs/>
                <w:sz w:val="24"/>
                <w:szCs w:val="24"/>
              </w:rPr>
              <w:t>Akad. val. skaičius pagal mokymo temas</w:t>
            </w:r>
          </w:p>
        </w:tc>
      </w:tr>
      <w:tr w:rsidR="00965437" w:rsidRPr="00C02804" w14:paraId="2AAD23EB" w14:textId="77777777" w:rsidTr="00175E0C">
        <w:tc>
          <w:tcPr>
            <w:tcW w:w="5960" w:type="dxa"/>
          </w:tcPr>
          <w:p w14:paraId="2AAD23E9" w14:textId="3C251EF1" w:rsidR="00965437" w:rsidRPr="00D87531" w:rsidRDefault="00965437" w:rsidP="00E33848">
            <w:pPr>
              <w:autoSpaceDE w:val="0"/>
              <w:autoSpaceDN w:val="0"/>
              <w:adjustRightInd w:val="0"/>
              <w:rPr>
                <w:rFonts w:ascii="Times New Roman" w:hAnsi="Times New Roman" w:cs="Times New Roman"/>
                <w:b/>
                <w:bCs/>
                <w:sz w:val="24"/>
                <w:szCs w:val="24"/>
              </w:rPr>
            </w:pPr>
            <w:r w:rsidRPr="00D26233">
              <w:rPr>
                <w:lang w:eastAsia="lt-LT"/>
              </w:rPr>
              <w:t>Teisės aktai reglamentuojantys augalų apsaugos produktų įvežimą, vežimą, saugojimą, naudojimą, tiekimą rinkai, profesionaliajam naudojimui skirtų augalų apsaugos produktų apskaitos tvarkymą</w:t>
            </w:r>
            <w:r w:rsidRPr="00CD088E">
              <w:rPr>
                <w:lang w:eastAsia="lt-LT"/>
              </w:rPr>
              <w:t>.</w:t>
            </w:r>
          </w:p>
        </w:tc>
        <w:tc>
          <w:tcPr>
            <w:tcW w:w="4807" w:type="dxa"/>
            <w:vAlign w:val="center"/>
          </w:tcPr>
          <w:p w14:paraId="2AAD23EA" w14:textId="3FC67A70" w:rsidR="00965437" w:rsidRPr="00D87531" w:rsidRDefault="00965437" w:rsidP="00965437">
            <w:pPr>
              <w:autoSpaceDE w:val="0"/>
              <w:autoSpaceDN w:val="0"/>
              <w:adjustRightInd w:val="0"/>
              <w:jc w:val="center"/>
              <w:rPr>
                <w:rFonts w:ascii="Times New Roman" w:hAnsi="Times New Roman" w:cs="Times New Roman"/>
                <w:bCs/>
                <w:sz w:val="24"/>
                <w:szCs w:val="24"/>
              </w:rPr>
            </w:pPr>
            <w:r w:rsidRPr="00CD088E">
              <w:rPr>
                <w:rFonts w:ascii="Times New Roman" w:hAnsi="Times New Roman"/>
                <w:sz w:val="24"/>
                <w:szCs w:val="24"/>
              </w:rPr>
              <w:t>0,25</w:t>
            </w:r>
          </w:p>
        </w:tc>
      </w:tr>
      <w:tr w:rsidR="00965437" w:rsidRPr="00C02804" w14:paraId="4E3438A1" w14:textId="77777777" w:rsidTr="002D3BF6">
        <w:tc>
          <w:tcPr>
            <w:tcW w:w="5960" w:type="dxa"/>
          </w:tcPr>
          <w:p w14:paraId="5AFCCD99" w14:textId="7885D6FE" w:rsidR="00965437" w:rsidRPr="00CD088E" w:rsidRDefault="00965437" w:rsidP="00B417A0">
            <w:pPr>
              <w:pStyle w:val="BasicParagraph"/>
              <w:spacing w:line="240" w:lineRule="auto"/>
              <w:jc w:val="both"/>
            </w:pPr>
            <w:r w:rsidRPr="003E61C5">
              <w:rPr>
                <w:rFonts w:eastAsia="Calibri"/>
              </w:rPr>
              <w:t>Neregistruotų, falsifikuotų augalų apsaugos produktų ir (ar) netapačių Lietuvos Respublikoje registruotiems augalų apsaugos produktams keliama rizika ir šiems produktams nustatyti taikomi metodai.</w:t>
            </w:r>
          </w:p>
        </w:tc>
        <w:tc>
          <w:tcPr>
            <w:tcW w:w="4807" w:type="dxa"/>
            <w:vAlign w:val="center"/>
          </w:tcPr>
          <w:p w14:paraId="2F684538" w14:textId="29E2BE4B" w:rsidR="00965437" w:rsidRPr="00CD088E" w:rsidRDefault="00965437" w:rsidP="00CD088E">
            <w:pPr>
              <w:autoSpaceDE w:val="0"/>
              <w:autoSpaceDN w:val="0"/>
              <w:adjustRightInd w:val="0"/>
              <w:jc w:val="center"/>
              <w:rPr>
                <w:rFonts w:ascii="Times New Roman" w:hAnsi="Times New Roman" w:cs="Times New Roman"/>
                <w:bCs/>
                <w:sz w:val="24"/>
                <w:szCs w:val="24"/>
              </w:rPr>
            </w:pPr>
            <w:r w:rsidRPr="00CD088E">
              <w:rPr>
                <w:rFonts w:ascii="Times New Roman" w:hAnsi="Times New Roman"/>
                <w:sz w:val="24"/>
                <w:szCs w:val="24"/>
              </w:rPr>
              <w:t>0,25</w:t>
            </w:r>
          </w:p>
        </w:tc>
      </w:tr>
      <w:tr w:rsidR="00965437" w:rsidRPr="00C02804" w14:paraId="0031BE19" w14:textId="77777777" w:rsidTr="002D3BF6">
        <w:tc>
          <w:tcPr>
            <w:tcW w:w="5960" w:type="dxa"/>
          </w:tcPr>
          <w:p w14:paraId="3045B0DF" w14:textId="11738793" w:rsidR="00965437" w:rsidRPr="00CD088E" w:rsidRDefault="00965437" w:rsidP="00CD088E">
            <w:pPr>
              <w:autoSpaceDE w:val="0"/>
              <w:autoSpaceDN w:val="0"/>
              <w:adjustRightInd w:val="0"/>
              <w:jc w:val="both"/>
              <w:rPr>
                <w:rFonts w:ascii="Times New Roman" w:hAnsi="Times New Roman" w:cs="Times New Roman"/>
                <w:sz w:val="24"/>
                <w:szCs w:val="24"/>
              </w:rPr>
            </w:pPr>
            <w:r w:rsidRPr="00BC7244">
              <w:rPr>
                <w:rFonts w:ascii="Times New Roman" w:hAnsi="Times New Roman" w:cs="Times New Roman"/>
                <w:color w:val="000000"/>
                <w:sz w:val="24"/>
                <w:szCs w:val="24"/>
                <w:lang w:eastAsia="lt-LT"/>
              </w:rPr>
              <w:t>Augalų apsaugos produktų keliamas pavojus ir rizikos kriterijai: rizika asmenims (augalų apsaugos produktų operatoriams, gyventojams, pašaliniams asmenims, asmenims, patenkantiems į augalų apsaugos produktais apdorotus plotus, nuimantiems augalų apsaugos produktais apdorotą derlių ar vartojantiems augalų apsaugos produktais apdorotus augalus). Apsinuodijimo augalų apsaugos produktais požymiai ir pirmosios pagalbos priemonės. Augalų apsaugos produktų keliama rizika ir jos mažinimas netiksliniams organizmams, naudingiesiems vabzdžiams, laukinei gyvūnijai, biologinei įvairovei ir aplinkai.</w:t>
            </w:r>
          </w:p>
        </w:tc>
        <w:tc>
          <w:tcPr>
            <w:tcW w:w="4807" w:type="dxa"/>
            <w:vAlign w:val="center"/>
          </w:tcPr>
          <w:p w14:paraId="7C9F23EA" w14:textId="544CAB7B" w:rsidR="00965437" w:rsidRPr="00CD088E" w:rsidRDefault="00965437" w:rsidP="00CD088E">
            <w:pPr>
              <w:autoSpaceDE w:val="0"/>
              <w:autoSpaceDN w:val="0"/>
              <w:adjustRightInd w:val="0"/>
              <w:jc w:val="center"/>
              <w:rPr>
                <w:rFonts w:ascii="Times New Roman" w:hAnsi="Times New Roman" w:cs="Times New Roman"/>
                <w:bCs/>
                <w:sz w:val="24"/>
                <w:szCs w:val="24"/>
              </w:rPr>
            </w:pPr>
            <w:r w:rsidRPr="00CD088E">
              <w:rPr>
                <w:rFonts w:ascii="Times New Roman" w:hAnsi="Times New Roman"/>
                <w:sz w:val="24"/>
                <w:szCs w:val="24"/>
              </w:rPr>
              <w:t>0,5</w:t>
            </w:r>
          </w:p>
        </w:tc>
      </w:tr>
      <w:tr w:rsidR="00965437" w:rsidRPr="00C02804" w14:paraId="764A424A" w14:textId="77777777" w:rsidTr="0054245F">
        <w:tc>
          <w:tcPr>
            <w:tcW w:w="5960" w:type="dxa"/>
          </w:tcPr>
          <w:p w14:paraId="1A146FEA" w14:textId="7A96863A" w:rsidR="00965437" w:rsidRPr="00CD088E" w:rsidRDefault="00965437" w:rsidP="00CD088E">
            <w:pPr>
              <w:autoSpaceDE w:val="0"/>
              <w:autoSpaceDN w:val="0"/>
              <w:adjustRightInd w:val="0"/>
              <w:jc w:val="both"/>
              <w:rPr>
                <w:rFonts w:ascii="Times New Roman" w:hAnsi="Times New Roman" w:cs="Times New Roman"/>
                <w:sz w:val="24"/>
                <w:szCs w:val="24"/>
              </w:rPr>
            </w:pPr>
            <w:r w:rsidRPr="00B15A20">
              <w:rPr>
                <w:rFonts w:ascii="Times New Roman" w:eastAsia="Calibri" w:hAnsi="Times New Roman" w:cs="Times New Roman"/>
                <w:sz w:val="24"/>
                <w:szCs w:val="24"/>
              </w:rPr>
              <w:t>Integruotos kenksmingųjų organizmų kontrolės strategija, priemonės ir metodai siekiant sumažinti augalų apsaugos produktų naudojimą ir jų keliamą riziką žmonių sveikatai, netiksliniams organizmams, biologinei įvairovei ir aplinkai. Ekologinės žemdirbystės principai. Geros augalų apsaugos praktikos taisyklės.</w:t>
            </w:r>
          </w:p>
        </w:tc>
        <w:tc>
          <w:tcPr>
            <w:tcW w:w="4807" w:type="dxa"/>
            <w:vAlign w:val="center"/>
          </w:tcPr>
          <w:p w14:paraId="1D1629B2" w14:textId="03EBE2BC" w:rsidR="00965437" w:rsidRPr="00CD088E" w:rsidRDefault="00965437" w:rsidP="00CD088E">
            <w:pPr>
              <w:autoSpaceDE w:val="0"/>
              <w:autoSpaceDN w:val="0"/>
              <w:adjustRightInd w:val="0"/>
              <w:jc w:val="center"/>
              <w:rPr>
                <w:rFonts w:ascii="Times New Roman" w:hAnsi="Times New Roman" w:cs="Times New Roman"/>
                <w:bCs/>
                <w:sz w:val="24"/>
                <w:szCs w:val="24"/>
              </w:rPr>
            </w:pPr>
            <w:r w:rsidRPr="00CD088E">
              <w:rPr>
                <w:rFonts w:ascii="Times New Roman" w:hAnsi="Times New Roman"/>
                <w:sz w:val="24"/>
                <w:szCs w:val="24"/>
              </w:rPr>
              <w:t>0,5</w:t>
            </w:r>
          </w:p>
        </w:tc>
      </w:tr>
      <w:tr w:rsidR="00965437" w:rsidRPr="00C02804" w14:paraId="55592374" w14:textId="77777777" w:rsidTr="0054245F">
        <w:tc>
          <w:tcPr>
            <w:tcW w:w="5960" w:type="dxa"/>
          </w:tcPr>
          <w:p w14:paraId="1B4A7272" w14:textId="61B8F7C6" w:rsidR="00965437" w:rsidRPr="00CD088E" w:rsidRDefault="00965437" w:rsidP="00CD088E">
            <w:pPr>
              <w:autoSpaceDE w:val="0"/>
              <w:autoSpaceDN w:val="0"/>
              <w:adjustRightInd w:val="0"/>
              <w:jc w:val="both"/>
              <w:rPr>
                <w:rFonts w:ascii="Times New Roman" w:hAnsi="Times New Roman" w:cs="Times New Roman"/>
                <w:sz w:val="24"/>
                <w:szCs w:val="24"/>
              </w:rPr>
            </w:pPr>
            <w:r w:rsidRPr="00DE71A9">
              <w:rPr>
                <w:rFonts w:ascii="Times New Roman" w:hAnsi="Times New Roman" w:cs="Times New Roman"/>
                <w:color w:val="000000"/>
                <w:sz w:val="24"/>
                <w:szCs w:val="24"/>
              </w:rPr>
              <w:t>Praktinis darbas. Augalų apsaugos plano 6 priedo „Integruotos kenksmingųjų organizmų kontrolės bendrųjų principų taikymo žemės ūkio veikloje įsivertinimo anketa“ pildymas ir (ar) laisvos formos ir turinio individualaus ūkio anketos sudarymas</w:t>
            </w:r>
            <w:r w:rsidRPr="00CD088E">
              <w:rPr>
                <w:rFonts w:ascii="Times New Roman" w:hAnsi="Times New Roman" w:cs="Times New Roman"/>
                <w:sz w:val="24"/>
                <w:szCs w:val="24"/>
              </w:rPr>
              <w:t>.</w:t>
            </w:r>
          </w:p>
        </w:tc>
        <w:tc>
          <w:tcPr>
            <w:tcW w:w="4807" w:type="dxa"/>
            <w:vAlign w:val="center"/>
          </w:tcPr>
          <w:p w14:paraId="12154733" w14:textId="5C93445B" w:rsidR="00965437" w:rsidRPr="00CD088E" w:rsidRDefault="00965437" w:rsidP="00CD088E">
            <w:pPr>
              <w:autoSpaceDE w:val="0"/>
              <w:autoSpaceDN w:val="0"/>
              <w:adjustRightInd w:val="0"/>
              <w:jc w:val="center"/>
              <w:rPr>
                <w:rFonts w:ascii="Times New Roman" w:hAnsi="Times New Roman" w:cs="Times New Roman"/>
                <w:bCs/>
                <w:sz w:val="24"/>
                <w:szCs w:val="24"/>
              </w:rPr>
            </w:pPr>
            <w:r w:rsidRPr="00CD088E">
              <w:rPr>
                <w:rFonts w:ascii="Times New Roman" w:hAnsi="Times New Roman"/>
                <w:sz w:val="24"/>
                <w:szCs w:val="24"/>
              </w:rPr>
              <w:t>1,0</w:t>
            </w:r>
          </w:p>
        </w:tc>
      </w:tr>
      <w:tr w:rsidR="00965437" w:rsidRPr="00C02804" w14:paraId="755FFDB3" w14:textId="77777777" w:rsidTr="0054245F">
        <w:tc>
          <w:tcPr>
            <w:tcW w:w="5960" w:type="dxa"/>
          </w:tcPr>
          <w:p w14:paraId="599EF574" w14:textId="08CB250E" w:rsidR="00965437" w:rsidRPr="00CD088E" w:rsidRDefault="00965437" w:rsidP="00CD088E">
            <w:pPr>
              <w:autoSpaceDE w:val="0"/>
              <w:autoSpaceDN w:val="0"/>
              <w:adjustRightInd w:val="0"/>
              <w:jc w:val="both"/>
              <w:rPr>
                <w:rFonts w:ascii="Times New Roman" w:hAnsi="Times New Roman" w:cs="Times New Roman"/>
                <w:sz w:val="24"/>
                <w:szCs w:val="24"/>
              </w:rPr>
            </w:pPr>
            <w:r w:rsidRPr="00E6166E">
              <w:rPr>
                <w:rFonts w:ascii="Times New Roman" w:hAnsi="Times New Roman" w:cs="Times New Roman"/>
                <w:color w:val="000000"/>
                <w:sz w:val="24"/>
                <w:szCs w:val="24"/>
                <w:lang w:eastAsia="lt-LT"/>
              </w:rPr>
              <w:t>Lyginamasis vertinimas, kurio tikslas profesionaliesiems augalų apsaugos produktų naudotojams padėti išsirinkti registruotus augalų apsaugos produktus, kuriuos naudojant tam tikriems kenksmingiesiems organizmams naikinti, poveikis žmonių sveikatai, netiksliniams organizmams, biologinei įvairovei ir aplinkai bus mažiausias.</w:t>
            </w:r>
          </w:p>
        </w:tc>
        <w:tc>
          <w:tcPr>
            <w:tcW w:w="4807" w:type="dxa"/>
            <w:vAlign w:val="center"/>
          </w:tcPr>
          <w:p w14:paraId="423B3B55" w14:textId="1FEEBFBA" w:rsidR="00965437" w:rsidRPr="00CD088E" w:rsidRDefault="00965437" w:rsidP="00CD088E">
            <w:pPr>
              <w:autoSpaceDE w:val="0"/>
              <w:autoSpaceDN w:val="0"/>
              <w:adjustRightInd w:val="0"/>
              <w:jc w:val="center"/>
              <w:rPr>
                <w:rFonts w:ascii="Times New Roman" w:hAnsi="Times New Roman" w:cs="Times New Roman"/>
                <w:bCs/>
                <w:sz w:val="24"/>
                <w:szCs w:val="24"/>
              </w:rPr>
            </w:pPr>
            <w:r w:rsidRPr="00CD088E">
              <w:rPr>
                <w:rFonts w:ascii="Times New Roman" w:hAnsi="Times New Roman"/>
                <w:sz w:val="24"/>
                <w:szCs w:val="24"/>
              </w:rPr>
              <w:t>0,5</w:t>
            </w:r>
          </w:p>
        </w:tc>
      </w:tr>
      <w:tr w:rsidR="00965437" w:rsidRPr="00C02804" w14:paraId="05200E61" w14:textId="77777777" w:rsidTr="0054245F">
        <w:tc>
          <w:tcPr>
            <w:tcW w:w="5960" w:type="dxa"/>
          </w:tcPr>
          <w:p w14:paraId="2B8324AB" w14:textId="56E0E757" w:rsidR="00965437" w:rsidRPr="00CD088E" w:rsidRDefault="00965437" w:rsidP="00CD088E">
            <w:pPr>
              <w:autoSpaceDE w:val="0"/>
              <w:autoSpaceDN w:val="0"/>
              <w:adjustRightInd w:val="0"/>
              <w:jc w:val="both"/>
              <w:rPr>
                <w:rFonts w:ascii="Times New Roman" w:hAnsi="Times New Roman" w:cs="Times New Roman"/>
                <w:sz w:val="24"/>
                <w:szCs w:val="24"/>
              </w:rPr>
            </w:pPr>
            <w:r w:rsidRPr="00C54255">
              <w:rPr>
                <w:rFonts w:ascii="Times New Roman" w:hAnsi="Times New Roman" w:cs="Times New Roman"/>
                <w:sz w:val="24"/>
                <w:szCs w:val="24"/>
              </w:rPr>
              <w:t xml:space="preserve">Naudojamos priemonės, augalų apsaugos produktų keliamai rizikai, žmonių sveikatai, netiksliniams organizmams, biologinei įvairovei ir aplinkai sumažinti: augalų apsaugos produktų saugojimo vietų įrengimas laikantis saugos reikalavimų, augalų apsaugos produktams taikomi bendrieji cheminių medžiagų tvarkymo reikalavimai,  augalų </w:t>
            </w:r>
            <w:r w:rsidRPr="00C54255">
              <w:rPr>
                <w:rFonts w:ascii="Times New Roman" w:hAnsi="Times New Roman" w:cs="Times New Roman"/>
                <w:sz w:val="24"/>
                <w:szCs w:val="24"/>
              </w:rPr>
              <w:lastRenderedPageBreak/>
              <w:t>apsaugos produktų tvarkymo, naudojimo ir tirpalų ruošimo reikalavimai, tuščių augalų apsaugos produktų pakuočių, kitų medžiagų, turėjusių sąlytį su augalų apsaugos produktais, ir nepanaudotų augalų apsaugos produktų (tirpalo (-ų) ar koncentrato) kiekių, esančių augalų apsaugos produktų purškimo įrangos rezervuaruose, šalinimas. Supažindinimas su asmeninės apsaugos priemonėmis augalų apsaugos produktų operatoriams.</w:t>
            </w:r>
          </w:p>
        </w:tc>
        <w:tc>
          <w:tcPr>
            <w:tcW w:w="4807" w:type="dxa"/>
            <w:vAlign w:val="center"/>
          </w:tcPr>
          <w:p w14:paraId="61228A49" w14:textId="64328A46" w:rsidR="00965437" w:rsidRPr="00CD088E" w:rsidRDefault="00965437" w:rsidP="00CD088E">
            <w:pPr>
              <w:autoSpaceDE w:val="0"/>
              <w:autoSpaceDN w:val="0"/>
              <w:adjustRightInd w:val="0"/>
              <w:jc w:val="center"/>
              <w:rPr>
                <w:rFonts w:ascii="Times New Roman" w:hAnsi="Times New Roman" w:cs="Times New Roman"/>
                <w:bCs/>
                <w:sz w:val="24"/>
                <w:szCs w:val="24"/>
              </w:rPr>
            </w:pPr>
            <w:r w:rsidRPr="00CD088E">
              <w:rPr>
                <w:rFonts w:ascii="Times New Roman" w:hAnsi="Times New Roman"/>
                <w:sz w:val="24"/>
                <w:szCs w:val="24"/>
              </w:rPr>
              <w:lastRenderedPageBreak/>
              <w:t>0,5</w:t>
            </w:r>
          </w:p>
        </w:tc>
      </w:tr>
      <w:tr w:rsidR="00965437" w:rsidRPr="00C02804" w14:paraId="0192DAF5" w14:textId="77777777" w:rsidTr="0054245F">
        <w:tc>
          <w:tcPr>
            <w:tcW w:w="5960" w:type="dxa"/>
          </w:tcPr>
          <w:p w14:paraId="1D83643E" w14:textId="607B5F25" w:rsidR="00965437" w:rsidRPr="00CD088E" w:rsidRDefault="00965437" w:rsidP="00CD088E">
            <w:pPr>
              <w:autoSpaceDE w:val="0"/>
              <w:autoSpaceDN w:val="0"/>
              <w:adjustRightInd w:val="0"/>
              <w:jc w:val="both"/>
              <w:rPr>
                <w:rFonts w:ascii="Times New Roman" w:hAnsi="Times New Roman" w:cs="Times New Roman"/>
                <w:sz w:val="24"/>
                <w:szCs w:val="24"/>
              </w:rPr>
            </w:pPr>
            <w:r w:rsidRPr="00CD088E">
              <w:rPr>
                <w:rFonts w:ascii="Times New Roman" w:hAnsi="Times New Roman" w:cs="Times New Roman"/>
                <w:color w:val="000000"/>
                <w:sz w:val="24"/>
                <w:szCs w:val="24"/>
                <w:lang w:eastAsia="lt-LT"/>
              </w:rPr>
              <w:t>Rizikos kriterijai (klimatas, dirvožemis, augalų rūšys ir reljefas), turintys įtakos geriamojo vandens gavybai.</w:t>
            </w:r>
          </w:p>
        </w:tc>
        <w:tc>
          <w:tcPr>
            <w:tcW w:w="4807" w:type="dxa"/>
            <w:vAlign w:val="center"/>
          </w:tcPr>
          <w:p w14:paraId="54A964F5" w14:textId="62BF3B17" w:rsidR="00965437" w:rsidRPr="00CD088E" w:rsidRDefault="00965437" w:rsidP="00CD088E">
            <w:pPr>
              <w:autoSpaceDE w:val="0"/>
              <w:autoSpaceDN w:val="0"/>
              <w:adjustRightInd w:val="0"/>
              <w:jc w:val="center"/>
              <w:rPr>
                <w:rFonts w:ascii="Times New Roman" w:hAnsi="Times New Roman" w:cs="Times New Roman"/>
                <w:bCs/>
                <w:sz w:val="24"/>
                <w:szCs w:val="24"/>
              </w:rPr>
            </w:pPr>
            <w:r w:rsidRPr="00CD088E">
              <w:rPr>
                <w:rFonts w:ascii="Times New Roman" w:hAnsi="Times New Roman"/>
                <w:sz w:val="24"/>
                <w:szCs w:val="24"/>
              </w:rPr>
              <w:t>0,25</w:t>
            </w:r>
          </w:p>
        </w:tc>
      </w:tr>
      <w:tr w:rsidR="00965437" w:rsidRPr="00C02804" w14:paraId="195ECF05" w14:textId="77777777" w:rsidTr="0054245F">
        <w:tc>
          <w:tcPr>
            <w:tcW w:w="5960" w:type="dxa"/>
          </w:tcPr>
          <w:p w14:paraId="47EB6907" w14:textId="16CE40E8" w:rsidR="00965437" w:rsidRPr="00CD088E" w:rsidRDefault="00965437" w:rsidP="00CD088E">
            <w:pPr>
              <w:autoSpaceDE w:val="0"/>
              <w:autoSpaceDN w:val="0"/>
              <w:adjustRightInd w:val="0"/>
              <w:jc w:val="both"/>
              <w:rPr>
                <w:rFonts w:ascii="Times New Roman" w:hAnsi="Times New Roman" w:cs="Times New Roman"/>
                <w:sz w:val="24"/>
                <w:szCs w:val="24"/>
              </w:rPr>
            </w:pPr>
            <w:r w:rsidRPr="00577959">
              <w:rPr>
                <w:rFonts w:ascii="Times New Roman" w:hAnsi="Times New Roman" w:cs="Times New Roman"/>
                <w:color w:val="000000"/>
                <w:sz w:val="24"/>
                <w:szCs w:val="24"/>
                <w:lang w:eastAsia="lt-LT"/>
              </w:rPr>
              <w:t>Augalų apsaugos produktų purškimo įrangos kalibravimo reikalavimai, augalų apsaugos produktų purškimo įrangos naudojimo būdai, keliantys mažiausią riziką augalų apsaugos produktų profesionaliajam naudotojui, kitiems asmenims, netiksliniams organizmams, biologinei įvairovei ir aplinkai, įskaitant vandens šaltinius.</w:t>
            </w:r>
          </w:p>
        </w:tc>
        <w:tc>
          <w:tcPr>
            <w:tcW w:w="4807" w:type="dxa"/>
            <w:vAlign w:val="center"/>
          </w:tcPr>
          <w:p w14:paraId="2D2902D7" w14:textId="7852F054" w:rsidR="00965437" w:rsidRPr="00CD088E" w:rsidRDefault="00965437" w:rsidP="00CD088E">
            <w:pPr>
              <w:autoSpaceDE w:val="0"/>
              <w:autoSpaceDN w:val="0"/>
              <w:adjustRightInd w:val="0"/>
              <w:jc w:val="center"/>
              <w:rPr>
                <w:rFonts w:ascii="Times New Roman" w:hAnsi="Times New Roman" w:cs="Times New Roman"/>
                <w:bCs/>
                <w:sz w:val="24"/>
                <w:szCs w:val="24"/>
              </w:rPr>
            </w:pPr>
            <w:r w:rsidRPr="00CD088E">
              <w:rPr>
                <w:rFonts w:ascii="Times New Roman" w:hAnsi="Times New Roman"/>
                <w:sz w:val="24"/>
                <w:szCs w:val="24"/>
              </w:rPr>
              <w:t>0,5</w:t>
            </w:r>
          </w:p>
        </w:tc>
      </w:tr>
      <w:tr w:rsidR="00965437" w:rsidRPr="00C02804" w14:paraId="7BC62EF6" w14:textId="77777777" w:rsidTr="001E17CE">
        <w:tc>
          <w:tcPr>
            <w:tcW w:w="5960" w:type="dxa"/>
          </w:tcPr>
          <w:p w14:paraId="78CE3BB2" w14:textId="049BD769" w:rsidR="00965437" w:rsidRPr="00CD088E" w:rsidRDefault="00965437" w:rsidP="00CD088E">
            <w:pPr>
              <w:autoSpaceDE w:val="0"/>
              <w:autoSpaceDN w:val="0"/>
              <w:adjustRightInd w:val="0"/>
              <w:jc w:val="both"/>
              <w:rPr>
                <w:rFonts w:ascii="Times New Roman" w:hAnsi="Times New Roman" w:cs="Times New Roman"/>
                <w:sz w:val="24"/>
                <w:szCs w:val="24"/>
              </w:rPr>
            </w:pPr>
            <w:r w:rsidRPr="00CF72CD">
              <w:rPr>
                <w:rFonts w:ascii="Times New Roman" w:hAnsi="Times New Roman" w:cs="Times New Roman"/>
                <w:color w:val="000000"/>
                <w:sz w:val="24"/>
                <w:szCs w:val="24"/>
                <w:lang w:eastAsia="lt-LT"/>
              </w:rPr>
              <w:t>Augalų apsaugos produktų purškimo įrangos naudojimo, įskaitant specialias augalų apsaugos produktų purškimo technologijas (purškimas mažais kiekiais ir mažo slinkio purkštukais) ir šios įrangos priežiūros reikalavimai. Augalų apsaugos produktų purškimo įrangos techninės apžiūros tikslas ir purškimo kokybės gerinimo būdai. Konkreti rizika, susijusi su rankinės ar nugarinės augalų apsaugos produktų purškimo įrangos naudojimu ir taikytinos rizikos valdymo priemonės.</w:t>
            </w:r>
          </w:p>
        </w:tc>
        <w:tc>
          <w:tcPr>
            <w:tcW w:w="4807" w:type="dxa"/>
            <w:vAlign w:val="center"/>
          </w:tcPr>
          <w:p w14:paraId="1AD51653" w14:textId="3F7D44CA" w:rsidR="00965437" w:rsidRPr="00CD088E" w:rsidRDefault="00965437" w:rsidP="00CD088E">
            <w:pPr>
              <w:autoSpaceDE w:val="0"/>
              <w:autoSpaceDN w:val="0"/>
              <w:adjustRightInd w:val="0"/>
              <w:jc w:val="center"/>
              <w:rPr>
                <w:rFonts w:ascii="Times New Roman" w:hAnsi="Times New Roman" w:cs="Times New Roman"/>
                <w:bCs/>
                <w:sz w:val="24"/>
                <w:szCs w:val="24"/>
              </w:rPr>
            </w:pPr>
            <w:r w:rsidRPr="00CD088E">
              <w:rPr>
                <w:rFonts w:ascii="Times New Roman" w:hAnsi="Times New Roman"/>
                <w:sz w:val="24"/>
                <w:szCs w:val="24"/>
              </w:rPr>
              <w:t>0,25</w:t>
            </w:r>
          </w:p>
        </w:tc>
      </w:tr>
      <w:tr w:rsidR="00965437" w:rsidRPr="00C02804" w14:paraId="1563DCD7" w14:textId="77777777" w:rsidTr="00D626EA">
        <w:tc>
          <w:tcPr>
            <w:tcW w:w="5960" w:type="dxa"/>
          </w:tcPr>
          <w:p w14:paraId="53A758EE" w14:textId="730D0AAD" w:rsidR="00965437" w:rsidRPr="00CD088E" w:rsidRDefault="00965437" w:rsidP="00CD088E">
            <w:pPr>
              <w:autoSpaceDE w:val="0"/>
              <w:autoSpaceDN w:val="0"/>
              <w:adjustRightInd w:val="0"/>
              <w:jc w:val="both"/>
              <w:rPr>
                <w:rFonts w:ascii="Times New Roman" w:hAnsi="Times New Roman" w:cs="Times New Roman"/>
                <w:sz w:val="24"/>
                <w:szCs w:val="24"/>
              </w:rPr>
            </w:pPr>
            <w:r w:rsidRPr="002A3CA1">
              <w:rPr>
                <w:rFonts w:ascii="Times New Roman" w:hAnsi="Times New Roman" w:cs="Times New Roman"/>
                <w:color w:val="000000"/>
                <w:sz w:val="24"/>
                <w:szCs w:val="24"/>
                <w:lang w:eastAsia="lt-LT"/>
              </w:rPr>
              <w:t>Neatidėliotini veiksmai, siekiant apsaugoti žmonių sveikatą, aplinką, įskaitant vandens šaltinius, nutekėjus augalų apsaugos produktams į aplinką ir ją užteršus. Augalų apsaugos produktų naudojimo apribojimai, taikomi paviršinių vandens telkinių apsaugos zonose ir pakrančių apsaugos juostose, Šiaurės Lietuvos karstiniame regione (siekiant apsaugoti požeminio vandens išteklius), saugomose teritorijose bei požeminio vandens vandenviečių apsaugos zonose.</w:t>
            </w:r>
          </w:p>
        </w:tc>
        <w:tc>
          <w:tcPr>
            <w:tcW w:w="4807" w:type="dxa"/>
            <w:vAlign w:val="center"/>
          </w:tcPr>
          <w:p w14:paraId="560B951A" w14:textId="27F4BA72" w:rsidR="00965437" w:rsidRPr="00CD088E" w:rsidRDefault="00965437" w:rsidP="00CD088E">
            <w:pPr>
              <w:autoSpaceDE w:val="0"/>
              <w:autoSpaceDN w:val="0"/>
              <w:adjustRightInd w:val="0"/>
              <w:jc w:val="center"/>
              <w:rPr>
                <w:rFonts w:ascii="Times New Roman" w:hAnsi="Times New Roman" w:cs="Times New Roman"/>
                <w:bCs/>
                <w:sz w:val="24"/>
                <w:szCs w:val="24"/>
              </w:rPr>
            </w:pPr>
            <w:r w:rsidRPr="00CD088E">
              <w:rPr>
                <w:rFonts w:ascii="Times New Roman" w:hAnsi="Times New Roman"/>
                <w:sz w:val="24"/>
                <w:szCs w:val="24"/>
              </w:rPr>
              <w:t>0,25</w:t>
            </w:r>
          </w:p>
        </w:tc>
      </w:tr>
      <w:tr w:rsidR="00965437" w:rsidRPr="00C02804" w14:paraId="5A0E69B8" w14:textId="77777777" w:rsidTr="00D626EA">
        <w:tc>
          <w:tcPr>
            <w:tcW w:w="5960" w:type="dxa"/>
          </w:tcPr>
          <w:p w14:paraId="1B8AD185" w14:textId="33BB47E8" w:rsidR="00965437" w:rsidRPr="00CD088E" w:rsidRDefault="00965437" w:rsidP="00CD088E">
            <w:pPr>
              <w:autoSpaceDE w:val="0"/>
              <w:autoSpaceDN w:val="0"/>
              <w:adjustRightInd w:val="0"/>
              <w:jc w:val="both"/>
              <w:rPr>
                <w:rFonts w:ascii="Times New Roman" w:hAnsi="Times New Roman" w:cs="Times New Roman"/>
                <w:sz w:val="24"/>
                <w:szCs w:val="24"/>
              </w:rPr>
            </w:pPr>
            <w:r w:rsidRPr="000551E6">
              <w:rPr>
                <w:rFonts w:ascii="Times New Roman" w:hAnsi="Times New Roman" w:cs="Times New Roman"/>
                <w:color w:val="000000"/>
                <w:sz w:val="24"/>
                <w:szCs w:val="24"/>
                <w:lang w:eastAsia="lt-LT"/>
              </w:rPr>
              <w:t>Sveikatos stebėsenos priemonės ir informavimas apie nelaimingus atsitikimus ar galimai nelaimingus atsitikimus, susijusius su augalų apsaugos produktų naudojimu.</w:t>
            </w:r>
          </w:p>
        </w:tc>
        <w:tc>
          <w:tcPr>
            <w:tcW w:w="4807" w:type="dxa"/>
            <w:vAlign w:val="center"/>
          </w:tcPr>
          <w:p w14:paraId="3794946A" w14:textId="6478FC43" w:rsidR="00965437" w:rsidRPr="00CD088E" w:rsidRDefault="00965437" w:rsidP="00CD088E">
            <w:pPr>
              <w:autoSpaceDE w:val="0"/>
              <w:autoSpaceDN w:val="0"/>
              <w:adjustRightInd w:val="0"/>
              <w:jc w:val="center"/>
              <w:rPr>
                <w:rFonts w:ascii="Times New Roman" w:hAnsi="Times New Roman" w:cs="Times New Roman"/>
                <w:bCs/>
                <w:sz w:val="24"/>
                <w:szCs w:val="24"/>
              </w:rPr>
            </w:pPr>
            <w:r w:rsidRPr="00CD088E">
              <w:rPr>
                <w:rFonts w:ascii="Times New Roman" w:hAnsi="Times New Roman"/>
                <w:sz w:val="24"/>
                <w:szCs w:val="24"/>
              </w:rPr>
              <w:t>0,25</w:t>
            </w:r>
          </w:p>
        </w:tc>
      </w:tr>
      <w:tr w:rsidR="00965437" w:rsidRPr="00C02804" w14:paraId="3AC5FCF9" w14:textId="77777777" w:rsidTr="00D626EA">
        <w:tc>
          <w:tcPr>
            <w:tcW w:w="5960" w:type="dxa"/>
          </w:tcPr>
          <w:p w14:paraId="01C674DD" w14:textId="16202E84" w:rsidR="00965437" w:rsidRPr="00CD088E" w:rsidRDefault="00965437" w:rsidP="00CD088E">
            <w:pPr>
              <w:autoSpaceDE w:val="0"/>
              <w:autoSpaceDN w:val="0"/>
              <w:adjustRightInd w:val="0"/>
              <w:jc w:val="both"/>
              <w:rPr>
                <w:rFonts w:ascii="Times New Roman" w:hAnsi="Times New Roman" w:cs="Times New Roman"/>
                <w:sz w:val="24"/>
                <w:szCs w:val="24"/>
              </w:rPr>
            </w:pPr>
            <w:r w:rsidRPr="00974801">
              <w:rPr>
                <w:rFonts w:ascii="Times New Roman" w:hAnsi="Times New Roman" w:cs="Times New Roman"/>
                <w:sz w:val="24"/>
                <w:szCs w:val="24"/>
                <w:lang w:eastAsia="lt-LT"/>
              </w:rPr>
              <w:t>Praktinis darbas. Augalų žaladarių atpažinimas pagal augalų pažeidimus. Prevencinių ir cheminių augalų apsaugos kontrolės priemonių parinkimas.</w:t>
            </w:r>
          </w:p>
        </w:tc>
        <w:tc>
          <w:tcPr>
            <w:tcW w:w="4807" w:type="dxa"/>
            <w:vAlign w:val="center"/>
          </w:tcPr>
          <w:p w14:paraId="357DEBA6" w14:textId="3EBEB418" w:rsidR="00965437" w:rsidRPr="00CD088E" w:rsidRDefault="00965437" w:rsidP="00CD088E">
            <w:pPr>
              <w:autoSpaceDE w:val="0"/>
              <w:autoSpaceDN w:val="0"/>
              <w:adjustRightInd w:val="0"/>
              <w:jc w:val="center"/>
              <w:rPr>
                <w:rFonts w:ascii="Times New Roman" w:hAnsi="Times New Roman" w:cs="Times New Roman"/>
                <w:bCs/>
                <w:sz w:val="24"/>
                <w:szCs w:val="24"/>
              </w:rPr>
            </w:pPr>
            <w:r w:rsidRPr="00CD088E">
              <w:rPr>
                <w:rFonts w:ascii="Times New Roman" w:hAnsi="Times New Roman"/>
                <w:sz w:val="24"/>
                <w:szCs w:val="24"/>
              </w:rPr>
              <w:t>2,0</w:t>
            </w:r>
          </w:p>
        </w:tc>
      </w:tr>
      <w:tr w:rsidR="00965437" w:rsidRPr="00C02804" w14:paraId="0D9830BA" w14:textId="77777777" w:rsidTr="00D626EA">
        <w:tc>
          <w:tcPr>
            <w:tcW w:w="5960" w:type="dxa"/>
          </w:tcPr>
          <w:p w14:paraId="2F635A01" w14:textId="3B847F2C" w:rsidR="00965437" w:rsidRPr="00CD088E" w:rsidRDefault="00965437" w:rsidP="00CD088E">
            <w:pPr>
              <w:autoSpaceDE w:val="0"/>
              <w:autoSpaceDN w:val="0"/>
              <w:adjustRightInd w:val="0"/>
              <w:jc w:val="both"/>
              <w:rPr>
                <w:rFonts w:ascii="Times New Roman" w:hAnsi="Times New Roman" w:cs="Times New Roman"/>
                <w:sz w:val="24"/>
                <w:szCs w:val="24"/>
              </w:rPr>
            </w:pPr>
            <w:r w:rsidRPr="00CD088E">
              <w:rPr>
                <w:rFonts w:ascii="Times New Roman" w:hAnsi="Times New Roman" w:cs="Times New Roman"/>
                <w:sz w:val="24"/>
                <w:szCs w:val="24"/>
              </w:rPr>
              <w:t>Baigiamasis žinių vertinimas</w:t>
            </w:r>
            <w:r w:rsidRPr="00CD088E">
              <w:rPr>
                <w:rFonts w:ascii="Times New Roman" w:hAnsi="Times New Roman" w:cs="Times New Roman"/>
                <w:b/>
                <w:sz w:val="24"/>
                <w:szCs w:val="24"/>
              </w:rPr>
              <w:t xml:space="preserve"> –</w:t>
            </w:r>
            <w:r w:rsidRPr="00CD088E">
              <w:rPr>
                <w:rFonts w:ascii="Times New Roman" w:hAnsi="Times New Roman" w:cs="Times New Roman"/>
                <w:sz w:val="24"/>
                <w:szCs w:val="24"/>
              </w:rPr>
              <w:t xml:space="preserve"> testas. </w:t>
            </w:r>
          </w:p>
        </w:tc>
        <w:tc>
          <w:tcPr>
            <w:tcW w:w="4807" w:type="dxa"/>
            <w:vAlign w:val="center"/>
          </w:tcPr>
          <w:p w14:paraId="118099C7" w14:textId="236561F6" w:rsidR="00965437" w:rsidRPr="00CD088E" w:rsidRDefault="00965437" w:rsidP="00CD088E">
            <w:pPr>
              <w:autoSpaceDE w:val="0"/>
              <w:autoSpaceDN w:val="0"/>
              <w:adjustRightInd w:val="0"/>
              <w:jc w:val="center"/>
              <w:rPr>
                <w:rFonts w:ascii="Times New Roman" w:hAnsi="Times New Roman" w:cs="Times New Roman"/>
                <w:bCs/>
                <w:sz w:val="24"/>
                <w:szCs w:val="24"/>
              </w:rPr>
            </w:pPr>
            <w:r w:rsidRPr="00CD088E">
              <w:rPr>
                <w:rFonts w:ascii="Times New Roman" w:hAnsi="Times New Roman"/>
                <w:sz w:val="24"/>
                <w:szCs w:val="24"/>
              </w:rPr>
              <w:t>1,0</w:t>
            </w:r>
          </w:p>
        </w:tc>
      </w:tr>
    </w:tbl>
    <w:p w14:paraId="2AAD240B" w14:textId="77777777" w:rsidR="00422F68" w:rsidRDefault="00422F68" w:rsidP="00422F68"/>
    <w:sectPr w:rsidR="00422F68" w:rsidSect="00644EDB">
      <w:pgSz w:w="11906" w:h="16838"/>
      <w:pgMar w:top="709"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Times New Roman,Italic">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848"/>
    <w:rsid w:val="00004B50"/>
    <w:rsid w:val="00004CDD"/>
    <w:rsid w:val="00010159"/>
    <w:rsid w:val="00026FAB"/>
    <w:rsid w:val="0002718D"/>
    <w:rsid w:val="0003180E"/>
    <w:rsid w:val="000551E6"/>
    <w:rsid w:val="00085048"/>
    <w:rsid w:val="000B0F11"/>
    <w:rsid w:val="000D5CA2"/>
    <w:rsid w:val="000E39B3"/>
    <w:rsid w:val="0012338E"/>
    <w:rsid w:val="001372A8"/>
    <w:rsid w:val="001443F3"/>
    <w:rsid w:val="0015097B"/>
    <w:rsid w:val="00165C96"/>
    <w:rsid w:val="001778E0"/>
    <w:rsid w:val="001827FD"/>
    <w:rsid w:val="001905EB"/>
    <w:rsid w:val="001A5397"/>
    <w:rsid w:val="001C49C0"/>
    <w:rsid w:val="001D217E"/>
    <w:rsid w:val="0022541C"/>
    <w:rsid w:val="002371B2"/>
    <w:rsid w:val="00274F60"/>
    <w:rsid w:val="0028191A"/>
    <w:rsid w:val="002840D6"/>
    <w:rsid w:val="002A1517"/>
    <w:rsid w:val="002A3CA1"/>
    <w:rsid w:val="002B3A99"/>
    <w:rsid w:val="002D1DF6"/>
    <w:rsid w:val="002E1FC1"/>
    <w:rsid w:val="0030396E"/>
    <w:rsid w:val="003122D4"/>
    <w:rsid w:val="00335289"/>
    <w:rsid w:val="00356D8D"/>
    <w:rsid w:val="00357D2D"/>
    <w:rsid w:val="00375B0E"/>
    <w:rsid w:val="00382BBA"/>
    <w:rsid w:val="003B0B79"/>
    <w:rsid w:val="003C7514"/>
    <w:rsid w:val="003E61C5"/>
    <w:rsid w:val="003F691B"/>
    <w:rsid w:val="00405FF9"/>
    <w:rsid w:val="00422F68"/>
    <w:rsid w:val="00427726"/>
    <w:rsid w:val="00432730"/>
    <w:rsid w:val="00435231"/>
    <w:rsid w:val="00444DED"/>
    <w:rsid w:val="0044520C"/>
    <w:rsid w:val="0046312C"/>
    <w:rsid w:val="004855F7"/>
    <w:rsid w:val="004875E3"/>
    <w:rsid w:val="00487988"/>
    <w:rsid w:val="004955A4"/>
    <w:rsid w:val="004A40F5"/>
    <w:rsid w:val="004E3CBA"/>
    <w:rsid w:val="004E3DDE"/>
    <w:rsid w:val="00511A45"/>
    <w:rsid w:val="005336BD"/>
    <w:rsid w:val="00546A01"/>
    <w:rsid w:val="00562E7B"/>
    <w:rsid w:val="00570972"/>
    <w:rsid w:val="00577959"/>
    <w:rsid w:val="005C221C"/>
    <w:rsid w:val="006122CA"/>
    <w:rsid w:val="00627E03"/>
    <w:rsid w:val="00637622"/>
    <w:rsid w:val="00644EDB"/>
    <w:rsid w:val="00685332"/>
    <w:rsid w:val="006901D6"/>
    <w:rsid w:val="006C261A"/>
    <w:rsid w:val="006D2D7B"/>
    <w:rsid w:val="006F109C"/>
    <w:rsid w:val="007015C7"/>
    <w:rsid w:val="007070D7"/>
    <w:rsid w:val="00711A4F"/>
    <w:rsid w:val="007323A2"/>
    <w:rsid w:val="0073794D"/>
    <w:rsid w:val="007478A4"/>
    <w:rsid w:val="007B7C89"/>
    <w:rsid w:val="007C01F3"/>
    <w:rsid w:val="007D6BB7"/>
    <w:rsid w:val="00834726"/>
    <w:rsid w:val="008442D2"/>
    <w:rsid w:val="0085526F"/>
    <w:rsid w:val="00862A27"/>
    <w:rsid w:val="00887C41"/>
    <w:rsid w:val="00896073"/>
    <w:rsid w:val="008A6A23"/>
    <w:rsid w:val="008C3D92"/>
    <w:rsid w:val="008E5D67"/>
    <w:rsid w:val="00903DBD"/>
    <w:rsid w:val="00911109"/>
    <w:rsid w:val="00913A7E"/>
    <w:rsid w:val="00921669"/>
    <w:rsid w:val="00965437"/>
    <w:rsid w:val="00974801"/>
    <w:rsid w:val="00976B37"/>
    <w:rsid w:val="00984B15"/>
    <w:rsid w:val="0099418E"/>
    <w:rsid w:val="009A75A8"/>
    <w:rsid w:val="009B6AA9"/>
    <w:rsid w:val="009C59A6"/>
    <w:rsid w:val="009E35A8"/>
    <w:rsid w:val="00A015C3"/>
    <w:rsid w:val="00A076F3"/>
    <w:rsid w:val="00A27DD4"/>
    <w:rsid w:val="00A31A4A"/>
    <w:rsid w:val="00A35E45"/>
    <w:rsid w:val="00A461D1"/>
    <w:rsid w:val="00A474F7"/>
    <w:rsid w:val="00A7544C"/>
    <w:rsid w:val="00A873A6"/>
    <w:rsid w:val="00AA003F"/>
    <w:rsid w:val="00AB06C6"/>
    <w:rsid w:val="00AE4F1E"/>
    <w:rsid w:val="00AF6C57"/>
    <w:rsid w:val="00B15A20"/>
    <w:rsid w:val="00B32F54"/>
    <w:rsid w:val="00B417A0"/>
    <w:rsid w:val="00B678E6"/>
    <w:rsid w:val="00BA0848"/>
    <w:rsid w:val="00BB5B06"/>
    <w:rsid w:val="00BC7244"/>
    <w:rsid w:val="00BE7ECF"/>
    <w:rsid w:val="00C02804"/>
    <w:rsid w:val="00C325AB"/>
    <w:rsid w:val="00C4260A"/>
    <w:rsid w:val="00C54255"/>
    <w:rsid w:val="00C57B0F"/>
    <w:rsid w:val="00C6016C"/>
    <w:rsid w:val="00C82D11"/>
    <w:rsid w:val="00C85A42"/>
    <w:rsid w:val="00C95590"/>
    <w:rsid w:val="00CA4FB0"/>
    <w:rsid w:val="00CD088E"/>
    <w:rsid w:val="00CD73BC"/>
    <w:rsid w:val="00CF36B5"/>
    <w:rsid w:val="00CF72CD"/>
    <w:rsid w:val="00D156EC"/>
    <w:rsid w:val="00D210EC"/>
    <w:rsid w:val="00D26233"/>
    <w:rsid w:val="00D5228E"/>
    <w:rsid w:val="00D53F48"/>
    <w:rsid w:val="00D87531"/>
    <w:rsid w:val="00D956BF"/>
    <w:rsid w:val="00DE71A9"/>
    <w:rsid w:val="00E0096A"/>
    <w:rsid w:val="00E16EA1"/>
    <w:rsid w:val="00E3088D"/>
    <w:rsid w:val="00E33848"/>
    <w:rsid w:val="00E6166E"/>
    <w:rsid w:val="00E66F9D"/>
    <w:rsid w:val="00E90C5A"/>
    <w:rsid w:val="00EA29FE"/>
    <w:rsid w:val="00EB18E4"/>
    <w:rsid w:val="00EB6B3E"/>
    <w:rsid w:val="00F45F73"/>
    <w:rsid w:val="00F65BEB"/>
    <w:rsid w:val="00F70450"/>
    <w:rsid w:val="00F714C2"/>
    <w:rsid w:val="00FA0722"/>
    <w:rsid w:val="00FB45A4"/>
    <w:rsid w:val="00FB5A23"/>
    <w:rsid w:val="00FC2611"/>
    <w:rsid w:val="00FD1CFE"/>
    <w:rsid w:val="00FF409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D23B8"/>
  <w15:docId w15:val="{F920638B-364B-4FDC-8C7C-956F23203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E338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rongEmphasis">
    <w:name w:val="Strong Emphasis"/>
    <w:qFormat/>
    <w:rsid w:val="004E3CBA"/>
    <w:rPr>
      <w:b/>
      <w:bCs/>
    </w:rPr>
  </w:style>
  <w:style w:type="paragraph" w:customStyle="1" w:styleId="BasicParagraph">
    <w:name w:val="[Basic Paragraph]"/>
    <w:basedOn w:val="prastasis"/>
    <w:rsid w:val="000E39B3"/>
    <w:pPr>
      <w:suppressAutoHyphens/>
      <w:autoSpaceDE w:val="0"/>
      <w:autoSpaceDN w:val="0"/>
      <w:adjustRightInd w:val="0"/>
      <w:spacing w:after="0" w:line="288" w:lineRule="auto"/>
      <w:textAlignment w:val="center"/>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D7BE16974E346D4BA706464F0C3FC636" ma:contentTypeVersion="13" ma:contentTypeDescription="Kurkite naują dokumentą." ma:contentTypeScope="" ma:versionID="d54533241e731b3e2edea04dc14a9748">
  <xsd:schema xmlns:xsd="http://www.w3.org/2001/XMLSchema" xmlns:xs="http://www.w3.org/2001/XMLSchema" xmlns:p="http://schemas.microsoft.com/office/2006/metadata/properties" xmlns:ns2="e6b8af06-15b3-4ddd-9be4-606133bed436" xmlns:ns3="162384e4-d51d-4a71-bc50-49e6ef23ef3a" targetNamespace="http://schemas.microsoft.com/office/2006/metadata/properties" ma:root="true" ma:fieldsID="9a6bc67436692a431bf5ab868777ed2c" ns2:_="" ns3:_="">
    <xsd:import namespace="e6b8af06-15b3-4ddd-9be4-606133bed436"/>
    <xsd:import namespace="162384e4-d51d-4a71-bc50-49e6ef23ef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b8af06-15b3-4ddd-9be4-606133bed4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Vaizdų žymės" ma:readOnly="false" ma:fieldId="{5cf76f15-5ced-4ddc-b409-7134ff3c332f}" ma:taxonomyMulti="true" ma:sspId="19a26b2f-3fdd-473c-b49b-7d1881818ac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2384e4-d51d-4a71-bc50-49e6ef23ef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ca3a9f3-60d7-4cf2-8e73-7b498a5239ca}" ma:internalName="TaxCatchAll" ma:showField="CatchAllData" ma:web="162384e4-d51d-4a71-bc50-49e6ef23ef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62384e4-d51d-4a71-bc50-49e6ef23ef3a" xsi:nil="true"/>
    <lcf76f155ced4ddcb4097134ff3c332f xmlns="e6b8af06-15b3-4ddd-9be4-606133bed43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DE0BEE0-3782-4628-BEB2-DF3B5AEBCFCE}">
  <ds:schemaRefs>
    <ds:schemaRef ds:uri="http://schemas.microsoft.com/sharepoint/v3/contenttype/forms"/>
  </ds:schemaRefs>
</ds:datastoreItem>
</file>

<file path=customXml/itemProps2.xml><?xml version="1.0" encoding="utf-8"?>
<ds:datastoreItem xmlns:ds="http://schemas.openxmlformats.org/officeDocument/2006/customXml" ds:itemID="{0A456A49-514A-4555-988A-B6F7BBAA8E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b8af06-15b3-4ddd-9be4-606133bed436"/>
    <ds:schemaRef ds:uri="162384e4-d51d-4a71-bc50-49e6ef23ef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39EBC4-32A5-4CC2-8F0A-A8B8D7EC4B57}">
  <ds:schemaRefs>
    <ds:schemaRef ds:uri="http://schemas.microsoft.com/office/2006/metadata/properties"/>
    <ds:schemaRef ds:uri="http://schemas.microsoft.com/office/infopath/2007/PartnerControls"/>
    <ds:schemaRef ds:uri="162384e4-d51d-4a71-bc50-49e6ef23ef3a"/>
    <ds:schemaRef ds:uri="e6b8af06-15b3-4ddd-9be4-606133bed436"/>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3</Pages>
  <Words>4652</Words>
  <Characters>2653</Characters>
  <Application>Microsoft Office Word</Application>
  <DocSecurity>0</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Neringa Janušauskienė</cp:lastModifiedBy>
  <cp:revision>164</cp:revision>
  <dcterms:created xsi:type="dcterms:W3CDTF">2014-01-29T07:43:00Z</dcterms:created>
  <dcterms:modified xsi:type="dcterms:W3CDTF">2026-09-11T15:45:00Z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0x010100D7BE16974E346D4BA706464F0C3FC636</vt:lpwstr>
  </property>
</Properties>
</file>